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A3339" w14:textId="60CEE4A9" w:rsidR="004538A0" w:rsidRPr="004538A0" w:rsidRDefault="004538A0" w:rsidP="004538A0">
      <w:pPr>
        <w:widowControl/>
        <w:autoSpaceDE/>
        <w:spacing w:before="68" w:line="369" w:lineRule="auto"/>
        <w:ind w:right="2477"/>
        <w:jc w:val="both"/>
        <w:rPr>
          <w:rFonts w:asciiTheme="minorHAnsi" w:hAnsiTheme="minorHAnsi" w:cstheme="minorHAnsi"/>
          <w:sz w:val="24"/>
          <w:szCs w:val="24"/>
        </w:rPr>
      </w:pPr>
      <w:r w:rsidRPr="004538A0">
        <w:rPr>
          <w:rFonts w:asciiTheme="minorHAnsi" w:hAnsiTheme="minorHAnsi" w:cstheme="minorHAnsi"/>
          <w:b/>
          <w:sz w:val="24"/>
          <w:szCs w:val="24"/>
        </w:rPr>
        <w:t xml:space="preserve">Job Title: </w:t>
      </w:r>
      <w:sdt>
        <w:sdtPr>
          <w:rPr>
            <w:rFonts w:asciiTheme="minorHAnsi" w:hAnsiTheme="minorHAnsi" w:cstheme="minorHAnsi"/>
            <w:color w:val="333333"/>
            <w:sz w:val="24"/>
            <w:szCs w:val="24"/>
            <w:shd w:val="clear" w:color="auto" w:fill="FFFFFF"/>
          </w:rPr>
          <w:id w:val="-329676059"/>
          <w:placeholder>
            <w:docPart w:val="4CEAE95D4E2A491D840139485C08D7D4"/>
          </w:placeholder>
          <w:text/>
        </w:sdtPr>
        <w:sdtContent>
          <w:r w:rsidRPr="004538A0">
            <w:rPr>
              <w:rFonts w:asciiTheme="minorHAnsi" w:hAnsiTheme="minorHAnsi" w:cstheme="minorHAnsi"/>
              <w:color w:val="333333"/>
              <w:sz w:val="24"/>
              <w:szCs w:val="24"/>
              <w:shd w:val="clear" w:color="auto" w:fill="FFFFFF"/>
            </w:rPr>
            <w:t>Executive</w:t>
          </w:r>
          <w:r w:rsidRPr="004538A0">
            <w:rPr>
              <w:rFonts w:asciiTheme="minorHAnsi" w:hAnsiTheme="minorHAnsi" w:cstheme="minorHAnsi"/>
              <w:color w:val="333333"/>
              <w:sz w:val="24"/>
              <w:szCs w:val="24"/>
              <w:shd w:val="clear" w:color="auto" w:fill="FFFFFF"/>
            </w:rPr>
            <w:t xml:space="preserve"> Clinic Director</w:t>
          </w:r>
          <w:r>
            <w:rPr>
              <w:rFonts w:asciiTheme="minorHAnsi" w:hAnsiTheme="minorHAnsi" w:cstheme="minorHAnsi"/>
              <w:color w:val="333333"/>
              <w:sz w:val="24"/>
              <w:szCs w:val="24"/>
              <w:shd w:val="clear" w:color="auto" w:fill="FFFFFF"/>
            </w:rPr>
            <w:t xml:space="preserve"> in the College of Clinical &amp; Rehabilitative Health </w:t>
          </w:r>
          <w:r>
            <w:rPr>
              <w:rFonts w:asciiTheme="minorHAnsi" w:hAnsiTheme="minorHAnsi" w:cstheme="minorHAnsi"/>
              <w:color w:val="333333"/>
              <w:sz w:val="24"/>
              <w:szCs w:val="24"/>
              <w:shd w:val="clear" w:color="auto" w:fill="FFFFFF"/>
            </w:rPr>
            <w:tab/>
          </w:r>
          <w:r>
            <w:rPr>
              <w:rFonts w:asciiTheme="minorHAnsi" w:hAnsiTheme="minorHAnsi" w:cstheme="minorHAnsi"/>
              <w:color w:val="333333"/>
              <w:sz w:val="24"/>
              <w:szCs w:val="24"/>
              <w:shd w:val="clear" w:color="auto" w:fill="FFFFFF"/>
            </w:rPr>
            <w:tab/>
            <w:t xml:space="preserve">     Sciences at East Tennessee State University, Johnson City, TN</w:t>
          </w:r>
        </w:sdtContent>
      </w:sdt>
    </w:p>
    <w:p w14:paraId="70563770" w14:textId="77777777" w:rsidR="004538A0" w:rsidRPr="004538A0" w:rsidRDefault="004538A0" w:rsidP="004538A0">
      <w:pPr>
        <w:widowControl/>
        <w:autoSpaceDE/>
        <w:spacing w:before="68" w:line="369" w:lineRule="auto"/>
        <w:ind w:right="247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538A0">
        <w:rPr>
          <w:rFonts w:asciiTheme="minorHAnsi" w:hAnsiTheme="minorHAnsi" w:cstheme="minorHAnsi"/>
          <w:b/>
          <w:sz w:val="24"/>
          <w:szCs w:val="24"/>
        </w:rPr>
        <w:t>Job Summary:</w:t>
      </w:r>
    </w:p>
    <w:sdt>
      <w:sdtPr>
        <w:rPr>
          <w:rFonts w:asciiTheme="minorHAnsi" w:hAnsiTheme="minorHAnsi" w:cstheme="minorHAnsi"/>
          <w:sz w:val="24"/>
          <w:szCs w:val="24"/>
        </w:rPr>
        <w:id w:val="-890577169"/>
        <w:placeholder>
          <w:docPart w:val="AFB6F178DD944534B077557C4D83BB11"/>
        </w:placeholder>
      </w:sdtPr>
      <w:sdtContent>
        <w:p w14:paraId="3699AF49" w14:textId="7199509D" w:rsidR="004538A0" w:rsidRPr="004538A0" w:rsidRDefault="004538A0" w:rsidP="004538A0">
          <w:pPr>
            <w:widowControl/>
            <w:autoSpaceDE/>
            <w:spacing w:before="68"/>
            <w:ind w:right="2477"/>
            <w:rPr>
              <w:rFonts w:asciiTheme="minorHAnsi" w:hAnsiTheme="minorHAnsi" w:cstheme="minorHAnsi"/>
              <w:sz w:val="24"/>
              <w:szCs w:val="24"/>
            </w:rPr>
          </w:pPr>
          <w:r w:rsidRPr="004538A0">
            <w:rPr>
              <w:rFonts w:asciiTheme="minorHAnsi" w:hAnsiTheme="minorHAnsi" w:cstheme="minorHAnsi"/>
              <w:sz w:val="24"/>
              <w:szCs w:val="24"/>
            </w:rPr>
            <w:t xml:space="preserve">Responsible to the Associate Dean of Academic Affairs, the </w:t>
          </w:r>
          <w:r w:rsidRPr="004538A0">
            <w:rPr>
              <w:rFonts w:asciiTheme="minorHAnsi" w:hAnsiTheme="minorHAnsi" w:cstheme="minorHAnsi"/>
              <w:sz w:val="24"/>
              <w:szCs w:val="24"/>
            </w:rPr>
            <w:t>Executive</w:t>
          </w:r>
          <w:r w:rsidRPr="004538A0">
            <w:rPr>
              <w:rFonts w:asciiTheme="minorHAnsi" w:hAnsiTheme="minorHAnsi" w:cstheme="minorHAnsi"/>
              <w:sz w:val="24"/>
              <w:szCs w:val="24"/>
            </w:rPr>
            <w:t xml:space="preserve"> Clinic Director will oversee all current and future clinical operations, service delivery, and business office operations at the Nave Center. </w:t>
          </w:r>
        </w:p>
        <w:p w14:paraId="40E65711" w14:textId="77777777" w:rsidR="004538A0" w:rsidRPr="004538A0" w:rsidRDefault="004538A0" w:rsidP="004538A0">
          <w:pPr>
            <w:widowControl/>
            <w:autoSpaceDE/>
            <w:spacing w:before="68"/>
            <w:ind w:right="2477"/>
            <w:rPr>
              <w:rFonts w:asciiTheme="minorHAnsi" w:hAnsiTheme="minorHAnsi" w:cstheme="minorHAnsi"/>
              <w:sz w:val="24"/>
              <w:szCs w:val="24"/>
            </w:rPr>
          </w:pPr>
        </w:p>
      </w:sdtContent>
    </w:sdt>
    <w:p w14:paraId="5FA6EEF5" w14:textId="77777777" w:rsidR="004538A0" w:rsidRPr="004538A0" w:rsidRDefault="004538A0" w:rsidP="004538A0">
      <w:pPr>
        <w:widowControl/>
        <w:autoSpaceDE/>
        <w:spacing w:before="68" w:line="369" w:lineRule="auto"/>
        <w:ind w:right="247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538A0">
        <w:rPr>
          <w:rFonts w:asciiTheme="minorHAnsi" w:hAnsiTheme="minorHAnsi" w:cstheme="minorHAnsi"/>
          <w:b/>
          <w:sz w:val="24"/>
          <w:szCs w:val="24"/>
        </w:rPr>
        <w:t>Knowledge, Skills, Abilities:</w:t>
      </w:r>
    </w:p>
    <w:sdt>
      <w:sdtPr>
        <w:rPr>
          <w:rFonts w:asciiTheme="minorHAnsi" w:hAnsiTheme="minorHAnsi" w:cstheme="minorHAnsi"/>
          <w:sz w:val="24"/>
          <w:szCs w:val="24"/>
        </w:rPr>
        <w:id w:val="-449785768"/>
        <w:placeholder>
          <w:docPart w:val="AF2481BD5E304F1584A3B14F629B4D23"/>
        </w:placeholder>
      </w:sdtPr>
      <w:sdtContent>
        <w:p w14:paraId="222A074B" w14:textId="77777777" w:rsidR="004538A0" w:rsidRPr="004538A0" w:rsidRDefault="004538A0" w:rsidP="004538A0">
          <w:pPr>
            <w:widowControl/>
            <w:shd w:val="clear" w:color="auto" w:fill="FFFFFF"/>
            <w:autoSpaceDE/>
            <w:spacing w:before="100" w:beforeAutospacing="1" w:after="100" w:afterAutospacing="1"/>
            <w:rPr>
              <w:rFonts w:asciiTheme="minorHAnsi" w:hAnsiTheme="minorHAnsi" w:cstheme="minorHAnsi"/>
              <w:sz w:val="24"/>
              <w:szCs w:val="24"/>
            </w:rPr>
          </w:pPr>
          <w:r w:rsidRPr="004538A0">
            <w:rPr>
              <w:rFonts w:asciiTheme="minorHAnsi" w:hAnsiTheme="minorHAnsi" w:cstheme="minorHAnsi"/>
              <w:b/>
              <w:bCs/>
              <w:i/>
              <w:iCs/>
              <w:sz w:val="24"/>
              <w:szCs w:val="24"/>
            </w:rPr>
            <w:t>Communication skills.</w:t>
          </w:r>
          <w:r w:rsidRPr="004538A0">
            <w:rPr>
              <w:rFonts w:asciiTheme="minorHAnsi" w:hAnsiTheme="minorHAnsi" w:cstheme="minorHAnsi"/>
              <w:sz w:val="24"/>
              <w:szCs w:val="24"/>
            </w:rPr>
            <w:t xml:space="preserve"> The skills to effectively communicate and collaborate with healthcare providers. </w:t>
          </w:r>
          <w:r w:rsidRPr="004538A0">
            <w:rPr>
              <w:rFonts w:asciiTheme="minorHAnsi" w:hAnsiTheme="minorHAnsi" w:cstheme="minorHAnsi"/>
              <w:sz w:val="24"/>
              <w:szCs w:val="24"/>
              <w:shd w:val="clear" w:color="auto" w:fill="FFFFFF"/>
            </w:rPr>
            <w:t>Communication with other professionals in areas of clinical expertise, education, and professional mentoring. Interact with and educate other therapists in areas of clinical education and expertise.</w:t>
          </w:r>
        </w:p>
        <w:p w14:paraId="41669D5D" w14:textId="77777777" w:rsidR="004538A0" w:rsidRPr="004538A0" w:rsidRDefault="004538A0" w:rsidP="004538A0">
          <w:pPr>
            <w:widowControl/>
            <w:shd w:val="clear" w:color="auto" w:fill="FFFFFF" w:themeFill="background1"/>
            <w:autoSpaceDE/>
            <w:spacing w:before="100" w:beforeAutospacing="1" w:after="100" w:afterAutospacing="1"/>
            <w:rPr>
              <w:rFonts w:asciiTheme="minorHAnsi" w:hAnsiTheme="minorHAnsi" w:cstheme="minorHAnsi"/>
              <w:sz w:val="24"/>
              <w:szCs w:val="24"/>
            </w:rPr>
          </w:pPr>
          <w:r w:rsidRPr="004538A0">
            <w:rPr>
              <w:rFonts w:asciiTheme="minorHAnsi" w:hAnsiTheme="minorHAnsi" w:cstheme="minorHAnsi"/>
              <w:b/>
              <w:bCs/>
              <w:i/>
              <w:iCs/>
              <w:sz w:val="24"/>
              <w:szCs w:val="24"/>
            </w:rPr>
            <w:t>Teamwork and collaboration.</w:t>
          </w:r>
          <w:r w:rsidRPr="004538A0">
            <w:rPr>
              <w:rFonts w:asciiTheme="minorHAnsi" w:hAnsiTheme="minorHAnsi" w:cstheme="minorHAnsi"/>
              <w:sz w:val="24"/>
              <w:szCs w:val="24"/>
            </w:rPr>
            <w:t> </w:t>
          </w:r>
          <w:r w:rsidRPr="004538A0">
            <w:rPr>
              <w:rFonts w:asciiTheme="minorHAnsi" w:hAnsiTheme="minorHAnsi" w:cstheme="minorHAnsi"/>
              <w:sz w:val="24"/>
              <w:szCs w:val="24"/>
              <w:shd w:val="clear" w:color="auto" w:fill="FFFFFF"/>
            </w:rPr>
            <w:t>Ability to interact effectively with individuals at all levels and from diverse professional and cultural backgrounds.</w:t>
          </w:r>
        </w:p>
        <w:p w14:paraId="18AFDFD0" w14:textId="77777777" w:rsidR="004538A0" w:rsidRPr="004538A0" w:rsidRDefault="004538A0" w:rsidP="004538A0">
          <w:pPr>
            <w:widowControl/>
            <w:shd w:val="clear" w:color="auto" w:fill="FFFFFF" w:themeFill="background1"/>
            <w:autoSpaceDE/>
            <w:spacing w:before="100" w:beforeAutospacing="1" w:after="100" w:afterAutospacing="1"/>
            <w:rPr>
              <w:rFonts w:asciiTheme="minorHAnsi" w:hAnsiTheme="minorHAnsi" w:cstheme="minorHAnsi"/>
              <w:sz w:val="24"/>
              <w:szCs w:val="24"/>
            </w:rPr>
          </w:pPr>
          <w:r w:rsidRPr="004538A0">
            <w:rPr>
              <w:rFonts w:asciiTheme="minorHAnsi" w:hAnsiTheme="minorHAnsi" w:cstheme="minorHAnsi"/>
              <w:b/>
              <w:bCs/>
              <w:i/>
              <w:iCs/>
              <w:sz w:val="24"/>
              <w:szCs w:val="24"/>
            </w:rPr>
            <w:t>Detail oriented.</w:t>
          </w:r>
          <w:r w:rsidRPr="004538A0">
            <w:rPr>
              <w:rFonts w:asciiTheme="minorHAnsi" w:hAnsiTheme="minorHAnsi" w:cstheme="minorHAnsi"/>
              <w:sz w:val="24"/>
              <w:szCs w:val="24"/>
            </w:rPr>
            <w:t> Strong analytic and observational skills to ensure clinical therapy staff provides safe, efficient, and effective care.</w:t>
          </w:r>
        </w:p>
        <w:p w14:paraId="2E29FF09" w14:textId="77777777" w:rsidR="004538A0" w:rsidRPr="004538A0" w:rsidRDefault="004538A0" w:rsidP="004538A0">
          <w:pPr>
            <w:widowControl/>
            <w:shd w:val="clear" w:color="auto" w:fill="FFFFFF" w:themeFill="background1"/>
            <w:autoSpaceDE/>
            <w:spacing w:before="100" w:beforeAutospacing="1" w:after="100" w:afterAutospacing="1"/>
            <w:rPr>
              <w:rFonts w:asciiTheme="minorHAnsi" w:hAnsiTheme="minorHAnsi" w:cstheme="minorHAnsi"/>
              <w:sz w:val="24"/>
              <w:szCs w:val="24"/>
            </w:rPr>
          </w:pPr>
          <w:r w:rsidRPr="004538A0">
            <w:rPr>
              <w:rFonts w:asciiTheme="minorHAnsi" w:hAnsiTheme="minorHAnsi" w:cstheme="minorHAnsi"/>
              <w:b/>
              <w:bCs/>
              <w:i/>
              <w:iCs/>
              <w:sz w:val="24"/>
              <w:szCs w:val="24"/>
            </w:rPr>
            <w:t>Resourcefulness.</w:t>
          </w:r>
          <w:r w:rsidRPr="004538A0">
            <w:rPr>
              <w:rFonts w:asciiTheme="minorHAnsi" w:hAnsiTheme="minorHAnsi" w:cstheme="minorHAnsi"/>
              <w:sz w:val="24"/>
              <w:szCs w:val="24"/>
            </w:rPr>
            <w:t xml:space="preserve"> Flexible with the ability to adapt staffing and scheduling requirements to meet the needs of clinical services at the Nave Center.  </w:t>
          </w:r>
        </w:p>
        <w:p w14:paraId="1C29D942" w14:textId="77777777" w:rsidR="004538A0" w:rsidRPr="004538A0" w:rsidRDefault="004538A0" w:rsidP="004538A0">
          <w:pPr>
            <w:widowControl/>
            <w:shd w:val="clear" w:color="auto" w:fill="FFFFFF"/>
            <w:autoSpaceDE/>
            <w:spacing w:before="100" w:beforeAutospacing="1" w:after="100" w:afterAutospacing="1"/>
            <w:rPr>
              <w:rFonts w:asciiTheme="minorHAnsi" w:hAnsiTheme="minorHAnsi" w:cstheme="minorHAnsi"/>
              <w:sz w:val="24"/>
              <w:szCs w:val="24"/>
            </w:rPr>
          </w:pPr>
          <w:r w:rsidRPr="004538A0">
            <w:rPr>
              <w:rFonts w:asciiTheme="minorHAnsi" w:hAnsiTheme="minorHAnsi" w:cstheme="minorHAnsi"/>
              <w:b/>
              <w:bCs/>
              <w:i/>
              <w:iCs/>
              <w:sz w:val="24"/>
              <w:szCs w:val="24"/>
            </w:rPr>
            <w:t>Organizational and time-management skills.</w:t>
          </w:r>
          <w:r w:rsidRPr="004538A0">
            <w:rPr>
              <w:rFonts w:asciiTheme="minorHAnsi" w:hAnsiTheme="minorHAnsi" w:cstheme="minorHAnsi"/>
              <w:sz w:val="24"/>
              <w:szCs w:val="24"/>
            </w:rPr>
            <w:t> </w:t>
          </w:r>
          <w:r w:rsidRPr="004538A0">
            <w:rPr>
              <w:rFonts w:asciiTheme="minorHAnsi" w:hAnsiTheme="minorHAnsi" w:cstheme="minorHAnsi"/>
              <w:sz w:val="24"/>
              <w:szCs w:val="24"/>
              <w:shd w:val="clear" w:color="auto" w:fill="FFFFFF"/>
            </w:rPr>
            <w:t xml:space="preserve">Excellent organizational skills to work effectively in an environment that requires balancing multiple priorities. </w:t>
          </w:r>
        </w:p>
        <w:p w14:paraId="0C807C6A" w14:textId="77777777" w:rsidR="004538A0" w:rsidRPr="004538A0" w:rsidRDefault="004538A0" w:rsidP="004538A0">
          <w:pPr>
            <w:widowControl/>
            <w:shd w:val="clear" w:color="auto" w:fill="FFFFFF"/>
            <w:autoSpaceDE/>
            <w:spacing w:before="100" w:beforeAutospacing="1" w:after="100" w:afterAutospacing="1"/>
            <w:rPr>
              <w:rFonts w:asciiTheme="minorHAnsi" w:hAnsiTheme="minorHAnsi" w:cstheme="minorHAnsi"/>
              <w:sz w:val="24"/>
              <w:szCs w:val="24"/>
            </w:rPr>
          </w:pPr>
          <w:r w:rsidRPr="004538A0">
            <w:rPr>
              <w:rFonts w:asciiTheme="minorHAnsi" w:hAnsiTheme="minorHAnsi" w:cstheme="minorHAnsi"/>
              <w:b/>
              <w:bCs/>
              <w:i/>
              <w:iCs/>
              <w:sz w:val="24"/>
              <w:szCs w:val="24"/>
              <w:shd w:val="clear" w:color="auto" w:fill="FFFFFF"/>
            </w:rPr>
            <w:t>Problem-solving</w:t>
          </w:r>
          <w:r w:rsidRPr="004538A0">
            <w:rPr>
              <w:rFonts w:asciiTheme="minorHAnsi" w:hAnsiTheme="minorHAnsi" w:cstheme="minorHAnsi"/>
              <w:sz w:val="24"/>
              <w:szCs w:val="24"/>
              <w:shd w:val="clear" w:color="auto" w:fill="FFFFFF"/>
            </w:rPr>
            <w:t xml:space="preserve">. Ability to effectively identify, define, and solve problems. </w:t>
          </w:r>
        </w:p>
        <w:p w14:paraId="3831B444" w14:textId="77777777" w:rsidR="004538A0" w:rsidRPr="004538A0" w:rsidRDefault="004538A0" w:rsidP="004538A0">
          <w:pPr>
            <w:widowControl/>
            <w:shd w:val="clear" w:color="auto" w:fill="FFFFFF"/>
            <w:autoSpaceDE/>
            <w:spacing w:before="100" w:beforeAutospacing="1" w:after="100" w:afterAutospacing="1"/>
            <w:rPr>
              <w:rFonts w:asciiTheme="minorHAnsi" w:hAnsiTheme="minorHAnsi" w:cstheme="minorHAnsi"/>
              <w:sz w:val="24"/>
              <w:szCs w:val="24"/>
            </w:rPr>
          </w:pPr>
          <w:r w:rsidRPr="004538A0">
            <w:rPr>
              <w:rFonts w:asciiTheme="minorHAnsi" w:hAnsiTheme="minorHAnsi" w:cstheme="minorHAnsi"/>
              <w:b/>
              <w:bCs/>
              <w:i/>
              <w:iCs/>
              <w:sz w:val="24"/>
              <w:szCs w:val="24"/>
              <w:shd w:val="clear" w:color="auto" w:fill="FFFFFF"/>
            </w:rPr>
            <w:t xml:space="preserve">Financial skills. </w:t>
          </w:r>
          <w:r w:rsidRPr="004538A0">
            <w:rPr>
              <w:rFonts w:asciiTheme="minorHAnsi" w:hAnsiTheme="minorHAnsi" w:cstheme="minorHAnsi"/>
              <w:sz w:val="24"/>
              <w:szCs w:val="24"/>
              <w:shd w:val="clear" w:color="auto" w:fill="FFFFFF"/>
            </w:rPr>
            <w:t xml:space="preserve">Ability to plan and manage an operational budget while balancing expenses and revenues. </w:t>
          </w:r>
        </w:p>
        <w:p w14:paraId="65DD72A9" w14:textId="77777777" w:rsidR="004538A0" w:rsidRPr="004538A0" w:rsidRDefault="004538A0" w:rsidP="004538A0">
          <w:pPr>
            <w:widowControl/>
            <w:autoSpaceDE/>
            <w:spacing w:line="256" w:lineRule="auto"/>
            <w:ind w:right="2477"/>
            <w:contextualSpacing/>
            <w:rPr>
              <w:rFonts w:asciiTheme="minorHAnsi" w:hAnsiTheme="minorHAnsi" w:cstheme="minorHAnsi"/>
              <w:sz w:val="24"/>
              <w:szCs w:val="24"/>
            </w:rPr>
          </w:pPr>
        </w:p>
      </w:sdtContent>
    </w:sdt>
    <w:p w14:paraId="7B84B50D" w14:textId="77777777" w:rsidR="004538A0" w:rsidRPr="004538A0" w:rsidRDefault="004538A0" w:rsidP="004538A0">
      <w:pPr>
        <w:widowControl/>
        <w:autoSpaceDE/>
        <w:spacing w:before="68" w:line="369" w:lineRule="auto"/>
        <w:ind w:right="247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538A0">
        <w:rPr>
          <w:rFonts w:asciiTheme="minorHAnsi" w:hAnsiTheme="minorHAnsi" w:cstheme="minorHAnsi"/>
          <w:b/>
          <w:sz w:val="24"/>
          <w:szCs w:val="24"/>
        </w:rPr>
        <w:t>Desired Required Qualifications:</w:t>
      </w:r>
    </w:p>
    <w:sdt>
      <w:sdtPr>
        <w:rPr>
          <w:rFonts w:asciiTheme="minorHAnsi" w:hAnsiTheme="minorHAnsi" w:cstheme="minorHAnsi"/>
          <w:b/>
          <w:sz w:val="24"/>
          <w:szCs w:val="24"/>
        </w:rPr>
        <w:id w:val="-246887304"/>
        <w:placeholder>
          <w:docPart w:val="C8A379021CAE4399A8BD638C61FD00C5"/>
        </w:placeholder>
      </w:sdtPr>
      <w:sdtContent>
        <w:p w14:paraId="2D22B700" w14:textId="77777777" w:rsidR="004538A0" w:rsidRPr="004538A0" w:rsidRDefault="004538A0" w:rsidP="004538A0">
          <w:pPr>
            <w:widowControl/>
            <w:numPr>
              <w:ilvl w:val="0"/>
              <w:numId w:val="1"/>
            </w:numPr>
            <w:shd w:val="clear" w:color="auto" w:fill="FFFFFF" w:themeFill="background1"/>
            <w:autoSpaceDE/>
            <w:spacing w:before="100" w:beforeAutospacing="1" w:after="100" w:afterAutospacing="1"/>
            <w:rPr>
              <w:rFonts w:asciiTheme="minorHAnsi" w:hAnsiTheme="minorHAnsi" w:cstheme="minorHAnsi"/>
              <w:sz w:val="24"/>
              <w:szCs w:val="24"/>
            </w:rPr>
          </w:pPr>
          <w:r w:rsidRPr="004538A0">
            <w:rPr>
              <w:rFonts w:asciiTheme="minorHAnsi" w:hAnsiTheme="minorHAnsi" w:cstheme="minorHAnsi"/>
              <w:sz w:val="24"/>
              <w:szCs w:val="24"/>
            </w:rPr>
            <w:t xml:space="preserve">Graduate degree in audiology, occupational therapy, physical therapy, social work, or speech-language pathology, or related rehabilitation profession. </w:t>
          </w:r>
        </w:p>
        <w:p w14:paraId="27D33778" w14:textId="77777777" w:rsidR="004538A0" w:rsidRPr="004538A0" w:rsidRDefault="004538A0" w:rsidP="004538A0">
          <w:pPr>
            <w:widowControl/>
            <w:numPr>
              <w:ilvl w:val="0"/>
              <w:numId w:val="1"/>
            </w:numPr>
            <w:shd w:val="clear" w:color="auto" w:fill="FFFFFF" w:themeFill="background1"/>
            <w:autoSpaceDE/>
            <w:spacing w:before="100" w:beforeAutospacing="1" w:after="100" w:afterAutospacing="1"/>
            <w:rPr>
              <w:rFonts w:asciiTheme="minorHAnsi" w:hAnsiTheme="minorHAnsi" w:cstheme="minorHAnsi"/>
              <w:sz w:val="24"/>
              <w:szCs w:val="24"/>
            </w:rPr>
          </w:pPr>
          <w:r w:rsidRPr="004538A0">
            <w:rPr>
              <w:rFonts w:asciiTheme="minorHAnsi" w:hAnsiTheme="minorHAnsi" w:cstheme="minorHAnsi"/>
              <w:sz w:val="24"/>
              <w:szCs w:val="24"/>
            </w:rPr>
            <w:t>Eligible for a professional license as an audiologist, occupational therapist, physical therapist, social worker, or speech-language pathologist in the state of Tennessee.</w:t>
          </w:r>
        </w:p>
        <w:p w14:paraId="6D03C078" w14:textId="77777777" w:rsidR="004538A0" w:rsidRPr="004538A0" w:rsidRDefault="004538A0" w:rsidP="004538A0">
          <w:pPr>
            <w:widowControl/>
            <w:numPr>
              <w:ilvl w:val="0"/>
              <w:numId w:val="1"/>
            </w:numPr>
            <w:shd w:val="clear" w:color="auto" w:fill="FFFFFF"/>
            <w:autoSpaceDE/>
            <w:spacing w:before="100" w:beforeAutospacing="1" w:after="100" w:afterAutospacing="1"/>
            <w:rPr>
              <w:rFonts w:asciiTheme="minorHAnsi" w:hAnsiTheme="minorHAnsi" w:cstheme="minorHAnsi"/>
              <w:sz w:val="24"/>
              <w:szCs w:val="24"/>
            </w:rPr>
          </w:pPr>
          <w:r w:rsidRPr="004538A0">
            <w:rPr>
              <w:rFonts w:asciiTheme="minorHAnsi" w:hAnsiTheme="minorHAnsi" w:cstheme="minorHAnsi"/>
              <w:sz w:val="24"/>
              <w:szCs w:val="24"/>
            </w:rPr>
            <w:t xml:space="preserve">Experience supervising clinicians and support staff in a clinical setting. At least three (3) years of experience in a leadership/supervisory role. </w:t>
          </w:r>
        </w:p>
        <w:p w14:paraId="43FBBF8B" w14:textId="77777777" w:rsidR="004538A0" w:rsidRPr="004538A0" w:rsidRDefault="004538A0" w:rsidP="004538A0">
          <w:pPr>
            <w:widowControl/>
            <w:numPr>
              <w:ilvl w:val="0"/>
              <w:numId w:val="1"/>
            </w:numPr>
            <w:shd w:val="clear" w:color="auto" w:fill="FFFFFF"/>
            <w:autoSpaceDE/>
            <w:spacing w:before="100" w:beforeAutospacing="1" w:after="100" w:afterAutospacing="1"/>
            <w:rPr>
              <w:rFonts w:asciiTheme="minorHAnsi" w:hAnsiTheme="minorHAnsi" w:cstheme="minorHAnsi"/>
              <w:sz w:val="24"/>
              <w:szCs w:val="24"/>
            </w:rPr>
          </w:pPr>
          <w:r w:rsidRPr="004538A0">
            <w:rPr>
              <w:rFonts w:asciiTheme="minorHAnsi" w:hAnsiTheme="minorHAnsi" w:cstheme="minorHAnsi"/>
              <w:sz w:val="24"/>
              <w:szCs w:val="24"/>
            </w:rPr>
            <w:t>Experience with billing, reimbursement, and scheduling in rehabilitation services.</w:t>
          </w:r>
        </w:p>
        <w:p w14:paraId="2BF00C64" w14:textId="77777777" w:rsidR="004538A0" w:rsidRPr="004538A0" w:rsidRDefault="004538A0" w:rsidP="004538A0">
          <w:pPr>
            <w:widowControl/>
            <w:numPr>
              <w:ilvl w:val="0"/>
              <w:numId w:val="1"/>
            </w:numPr>
            <w:shd w:val="clear" w:color="auto" w:fill="FFFFFF"/>
            <w:autoSpaceDE/>
            <w:spacing w:before="100" w:beforeAutospacing="1" w:after="100" w:afterAutospacing="1"/>
            <w:rPr>
              <w:rFonts w:asciiTheme="minorHAnsi" w:hAnsiTheme="minorHAnsi" w:cstheme="minorHAnsi"/>
              <w:sz w:val="24"/>
              <w:szCs w:val="24"/>
            </w:rPr>
          </w:pPr>
          <w:r w:rsidRPr="004538A0">
            <w:rPr>
              <w:rFonts w:asciiTheme="minorHAnsi" w:hAnsiTheme="minorHAnsi" w:cstheme="minorHAnsi"/>
              <w:sz w:val="24"/>
              <w:szCs w:val="24"/>
            </w:rPr>
            <w:t>Proficiency with Electronic Health Records</w:t>
          </w:r>
        </w:p>
        <w:p w14:paraId="33182A73" w14:textId="77777777" w:rsidR="004538A0" w:rsidRPr="004538A0" w:rsidRDefault="004538A0" w:rsidP="004538A0">
          <w:pPr>
            <w:widowControl/>
            <w:numPr>
              <w:ilvl w:val="0"/>
              <w:numId w:val="1"/>
            </w:numPr>
            <w:shd w:val="clear" w:color="auto" w:fill="FFFFFF"/>
            <w:autoSpaceDE/>
            <w:spacing w:before="100" w:beforeAutospacing="1" w:after="100" w:afterAutospacing="1"/>
            <w:rPr>
              <w:rFonts w:asciiTheme="minorHAnsi" w:hAnsiTheme="minorHAnsi" w:cstheme="minorHAnsi"/>
              <w:sz w:val="24"/>
              <w:szCs w:val="24"/>
            </w:rPr>
          </w:pPr>
          <w:r w:rsidRPr="004538A0">
            <w:rPr>
              <w:rFonts w:asciiTheme="minorHAnsi" w:hAnsiTheme="minorHAnsi" w:cstheme="minorHAnsi"/>
              <w:sz w:val="24"/>
              <w:szCs w:val="24"/>
            </w:rPr>
            <w:t>Outstanding human relations and leadership skills and the ability to function in an interprofessional, team environment.</w:t>
          </w:r>
        </w:p>
      </w:sdtContent>
    </w:sdt>
    <w:p w14:paraId="41215A9D" w14:textId="77777777" w:rsidR="004538A0" w:rsidRPr="004538A0" w:rsidRDefault="004538A0" w:rsidP="004538A0">
      <w:pPr>
        <w:widowControl/>
        <w:autoSpaceDE/>
        <w:spacing w:before="68" w:line="369" w:lineRule="auto"/>
        <w:ind w:right="247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538A0">
        <w:rPr>
          <w:rFonts w:asciiTheme="minorHAnsi" w:hAnsiTheme="minorHAnsi" w:cstheme="minorHAnsi"/>
          <w:b/>
          <w:sz w:val="24"/>
          <w:szCs w:val="24"/>
        </w:rPr>
        <w:lastRenderedPageBreak/>
        <w:t>Desired Preferred Qualifications:</w:t>
      </w:r>
    </w:p>
    <w:sdt>
      <w:sdtPr>
        <w:rPr>
          <w:rFonts w:asciiTheme="minorHAnsi" w:hAnsiTheme="minorHAnsi" w:cstheme="minorHAnsi"/>
          <w:sz w:val="24"/>
          <w:szCs w:val="24"/>
        </w:rPr>
        <w:id w:val="-1454478572"/>
        <w:placeholder>
          <w:docPart w:val="94DC0DF73B424F9481414072766675E5"/>
        </w:placeholder>
      </w:sdtPr>
      <w:sdtContent>
        <w:p w14:paraId="379E14E6" w14:textId="77777777" w:rsidR="004538A0" w:rsidRPr="004538A0" w:rsidRDefault="004538A0" w:rsidP="004538A0">
          <w:pPr>
            <w:pStyle w:val="ListParagraph"/>
            <w:widowControl/>
            <w:numPr>
              <w:ilvl w:val="0"/>
              <w:numId w:val="2"/>
            </w:numPr>
            <w:autoSpaceDE/>
            <w:spacing w:before="100" w:beforeAutospacing="1" w:after="100" w:afterAutospacing="1"/>
            <w:rPr>
              <w:rFonts w:asciiTheme="minorHAnsi" w:hAnsiTheme="minorHAnsi" w:cstheme="minorHAnsi"/>
              <w:sz w:val="24"/>
              <w:szCs w:val="24"/>
            </w:rPr>
          </w:pPr>
          <w:r w:rsidRPr="004538A0">
            <w:rPr>
              <w:rFonts w:asciiTheme="minorHAnsi" w:hAnsiTheme="minorHAnsi" w:cstheme="minorHAnsi"/>
              <w:sz w:val="24"/>
              <w:szCs w:val="24"/>
            </w:rPr>
            <w:t xml:space="preserve">Extensive experience in a leadership/supervisory role (&gt; 3 years). </w:t>
          </w:r>
        </w:p>
        <w:p w14:paraId="4694898E" w14:textId="77777777" w:rsidR="004538A0" w:rsidRPr="004538A0" w:rsidRDefault="004538A0" w:rsidP="004538A0">
          <w:pPr>
            <w:pStyle w:val="ListParagraph"/>
            <w:widowControl/>
            <w:numPr>
              <w:ilvl w:val="0"/>
              <w:numId w:val="2"/>
            </w:numPr>
            <w:autoSpaceDE/>
            <w:spacing w:before="100" w:beforeAutospacing="1" w:after="100" w:afterAutospacing="1"/>
            <w:rPr>
              <w:rFonts w:asciiTheme="minorHAnsi" w:hAnsiTheme="minorHAnsi" w:cstheme="minorHAnsi"/>
              <w:sz w:val="24"/>
              <w:szCs w:val="24"/>
            </w:rPr>
          </w:pPr>
          <w:r w:rsidRPr="004538A0">
            <w:rPr>
              <w:rFonts w:asciiTheme="minorHAnsi" w:hAnsiTheme="minorHAnsi" w:cstheme="minorHAnsi"/>
              <w:sz w:val="24"/>
              <w:szCs w:val="24"/>
            </w:rPr>
            <w:t xml:space="preserve">Experience managing clinic budgets greater than $500k. </w:t>
          </w:r>
        </w:p>
        <w:p w14:paraId="4B6DE9CC" w14:textId="77777777" w:rsidR="004538A0" w:rsidRPr="004538A0" w:rsidRDefault="004538A0" w:rsidP="004538A0">
          <w:pPr>
            <w:pStyle w:val="ListParagraph"/>
            <w:widowControl/>
            <w:numPr>
              <w:ilvl w:val="0"/>
              <w:numId w:val="2"/>
            </w:numPr>
            <w:autoSpaceDE/>
            <w:spacing w:before="100" w:beforeAutospacing="1" w:after="100" w:afterAutospacing="1"/>
            <w:rPr>
              <w:rFonts w:asciiTheme="minorHAnsi" w:hAnsiTheme="minorHAnsi" w:cstheme="minorHAnsi"/>
              <w:sz w:val="24"/>
              <w:szCs w:val="24"/>
            </w:rPr>
          </w:pPr>
          <w:r w:rsidRPr="004538A0">
            <w:rPr>
              <w:rFonts w:asciiTheme="minorHAnsi" w:hAnsiTheme="minorHAnsi" w:cstheme="minorHAnsi"/>
              <w:sz w:val="24"/>
              <w:szCs w:val="24"/>
            </w:rPr>
            <w:t xml:space="preserve">Experience with telehealth services and clinical simulation. </w:t>
          </w:r>
        </w:p>
        <w:p w14:paraId="52AF0F73" w14:textId="77777777" w:rsidR="004538A0" w:rsidRPr="004538A0" w:rsidRDefault="004538A0" w:rsidP="004538A0">
          <w:pPr>
            <w:pStyle w:val="ListParagraph"/>
            <w:widowControl/>
            <w:numPr>
              <w:ilvl w:val="0"/>
              <w:numId w:val="2"/>
            </w:numPr>
            <w:autoSpaceDE/>
            <w:spacing w:before="100" w:beforeAutospacing="1" w:after="100" w:afterAutospacing="1"/>
            <w:rPr>
              <w:rFonts w:asciiTheme="minorHAnsi" w:hAnsiTheme="minorHAnsi" w:cstheme="minorHAnsi"/>
              <w:sz w:val="24"/>
              <w:szCs w:val="24"/>
            </w:rPr>
          </w:pPr>
          <w:r w:rsidRPr="004538A0">
            <w:rPr>
              <w:rFonts w:asciiTheme="minorHAnsi" w:hAnsiTheme="minorHAnsi" w:cstheme="minorHAnsi"/>
              <w:sz w:val="24"/>
              <w:szCs w:val="24"/>
            </w:rPr>
            <w:t>Skills in business and technology</w:t>
          </w:r>
        </w:p>
        <w:p w14:paraId="20F08E8A" w14:textId="77777777" w:rsidR="004538A0" w:rsidRPr="004538A0" w:rsidRDefault="004538A0" w:rsidP="004538A0">
          <w:pPr>
            <w:pStyle w:val="ListParagraph"/>
            <w:widowControl/>
            <w:numPr>
              <w:ilvl w:val="0"/>
              <w:numId w:val="2"/>
            </w:numPr>
            <w:autoSpaceDE/>
            <w:spacing w:before="100" w:beforeAutospacing="1" w:after="100" w:afterAutospacing="1"/>
            <w:rPr>
              <w:rFonts w:asciiTheme="minorHAnsi" w:hAnsiTheme="minorHAnsi" w:cstheme="minorHAnsi"/>
              <w:sz w:val="24"/>
              <w:szCs w:val="24"/>
            </w:rPr>
          </w:pPr>
          <w:r w:rsidRPr="004538A0">
            <w:rPr>
              <w:rFonts w:asciiTheme="minorHAnsi" w:hAnsiTheme="minorHAnsi" w:cstheme="minorHAnsi"/>
              <w:sz w:val="24"/>
              <w:szCs w:val="24"/>
            </w:rPr>
            <w:t>Background in healthcare delivery and operations across settings and disciplines including Audiology, OT, PT, Social Work, SLP, and related health professions.</w:t>
          </w:r>
        </w:p>
        <w:p w14:paraId="4798FCDA" w14:textId="77777777" w:rsidR="004538A0" w:rsidRPr="004538A0" w:rsidRDefault="004538A0" w:rsidP="004538A0">
          <w:pPr>
            <w:pStyle w:val="ListParagraph"/>
            <w:widowControl/>
            <w:numPr>
              <w:ilvl w:val="0"/>
              <w:numId w:val="2"/>
            </w:numPr>
            <w:autoSpaceDE/>
            <w:spacing w:before="100" w:beforeAutospacing="1" w:after="100" w:afterAutospacing="1"/>
            <w:rPr>
              <w:rFonts w:asciiTheme="minorHAnsi" w:hAnsiTheme="minorHAnsi" w:cstheme="minorHAnsi"/>
              <w:sz w:val="24"/>
              <w:szCs w:val="24"/>
            </w:rPr>
          </w:pPr>
          <w:r w:rsidRPr="004538A0">
            <w:rPr>
              <w:rFonts w:asciiTheme="minorHAnsi" w:hAnsiTheme="minorHAnsi" w:cstheme="minorHAnsi"/>
              <w:sz w:val="24"/>
              <w:szCs w:val="24"/>
            </w:rPr>
            <w:t>Experience as an autonomous practitioner within an interprofessional practice setting.</w:t>
          </w:r>
        </w:p>
        <w:p w14:paraId="5329244A" w14:textId="77777777" w:rsidR="004538A0" w:rsidRPr="004538A0" w:rsidRDefault="004538A0" w:rsidP="004538A0">
          <w:pPr>
            <w:pStyle w:val="ListParagraph"/>
            <w:widowControl/>
            <w:numPr>
              <w:ilvl w:val="0"/>
              <w:numId w:val="2"/>
            </w:numPr>
            <w:autoSpaceDE/>
            <w:spacing w:before="100" w:beforeAutospacing="1" w:after="100" w:afterAutospacing="1"/>
            <w:rPr>
              <w:rFonts w:asciiTheme="minorHAnsi" w:hAnsiTheme="minorHAnsi" w:cstheme="minorHAnsi"/>
              <w:sz w:val="24"/>
              <w:szCs w:val="24"/>
            </w:rPr>
          </w:pPr>
          <w:r w:rsidRPr="004538A0">
            <w:rPr>
              <w:rFonts w:asciiTheme="minorHAnsi" w:hAnsiTheme="minorHAnsi" w:cstheme="minorHAnsi"/>
              <w:sz w:val="24"/>
              <w:szCs w:val="24"/>
            </w:rPr>
            <w:t>Experience with models of clinical supervision.</w:t>
          </w:r>
        </w:p>
      </w:sdtContent>
    </w:sdt>
    <w:p w14:paraId="6C6216B4" w14:textId="77777777" w:rsidR="004538A0" w:rsidRPr="004538A0" w:rsidRDefault="004538A0" w:rsidP="004538A0">
      <w:pPr>
        <w:widowControl/>
        <w:autoSpaceDE/>
        <w:spacing w:before="68" w:line="369" w:lineRule="auto"/>
        <w:ind w:right="247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538A0">
        <w:rPr>
          <w:rFonts w:asciiTheme="minorHAnsi" w:hAnsiTheme="minorHAnsi" w:cstheme="minorHAnsi"/>
          <w:b/>
          <w:sz w:val="24"/>
          <w:szCs w:val="24"/>
        </w:rPr>
        <w:t xml:space="preserve">Supervised By: </w:t>
      </w:r>
    </w:p>
    <w:p w14:paraId="0A0DDFD8" w14:textId="77777777" w:rsidR="004538A0" w:rsidRPr="004538A0" w:rsidRDefault="004538A0" w:rsidP="004538A0">
      <w:pPr>
        <w:widowControl/>
        <w:autoSpaceDE/>
        <w:spacing w:before="68"/>
        <w:ind w:right="2477" w:firstLine="720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994688463"/>
          <w:placeholder>
            <w:docPart w:val="543F41ACC42B44BD93C117F7D69BB002"/>
          </w:placeholder>
        </w:sdtPr>
        <w:sdtContent>
          <w:r w:rsidRPr="004538A0">
            <w:rPr>
              <w:rFonts w:asciiTheme="minorHAnsi" w:hAnsiTheme="minorHAnsi" w:cstheme="minorHAnsi"/>
              <w:sz w:val="24"/>
              <w:szCs w:val="24"/>
            </w:rPr>
            <w:t>Associate Dean of Academic Affairs, Dr. Jeff Snodgrass.</w:t>
          </w:r>
        </w:sdtContent>
      </w:sdt>
    </w:p>
    <w:p w14:paraId="51511D09" w14:textId="77777777" w:rsidR="004538A0" w:rsidRPr="004538A0" w:rsidRDefault="004538A0" w:rsidP="004538A0">
      <w:pPr>
        <w:widowControl/>
        <w:autoSpaceDE/>
        <w:spacing w:before="68" w:line="369" w:lineRule="auto"/>
        <w:ind w:right="247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538A0">
        <w:rPr>
          <w:rFonts w:asciiTheme="minorHAnsi" w:hAnsiTheme="minorHAnsi" w:cstheme="minorHAnsi"/>
          <w:b/>
          <w:sz w:val="24"/>
          <w:szCs w:val="24"/>
        </w:rPr>
        <w:t xml:space="preserve">Position Supervises: </w:t>
      </w:r>
    </w:p>
    <w:p w14:paraId="2FD3CB9F" w14:textId="77777777" w:rsidR="004538A0" w:rsidRPr="004538A0" w:rsidRDefault="004538A0" w:rsidP="004538A0">
      <w:pPr>
        <w:rPr>
          <w:rFonts w:asciiTheme="minorHAnsi" w:hAnsiTheme="minorHAnsi" w:cstheme="minorHAnsi"/>
          <w:sz w:val="24"/>
          <w:szCs w:val="24"/>
        </w:rPr>
      </w:pPr>
      <w:r w:rsidRPr="004538A0">
        <w:rPr>
          <w:rFonts w:asciiTheme="minorHAnsi" w:hAnsiTheme="minorHAnsi" w:cstheme="minorHAnsi"/>
          <w:b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991935261"/>
          <w:placeholder>
            <w:docPart w:val="EA0052356C0C435CB69260CFC218CA9B"/>
          </w:placeholder>
        </w:sdtPr>
        <w:sdtContent>
          <w:r w:rsidRPr="004538A0">
            <w:rPr>
              <w:rFonts w:asciiTheme="minorHAnsi" w:hAnsiTheme="minorHAnsi" w:cstheme="minorHAnsi"/>
              <w:sz w:val="24"/>
              <w:szCs w:val="24"/>
            </w:rPr>
            <w:t>Supervision and coordination of all on-site staff including clinical coordinators, staff clinicians, and front office staff.</w:t>
          </w:r>
        </w:sdtContent>
      </w:sdt>
    </w:p>
    <w:p w14:paraId="6B375512" w14:textId="77777777" w:rsidR="004538A0" w:rsidRPr="004538A0" w:rsidRDefault="004538A0" w:rsidP="004538A0">
      <w:pPr>
        <w:widowControl/>
        <w:autoSpaceDE/>
        <w:spacing w:before="68" w:line="369" w:lineRule="auto"/>
        <w:ind w:right="2477"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44C78A3A" w14:textId="77777777" w:rsidR="004538A0" w:rsidRPr="004538A0" w:rsidRDefault="004538A0" w:rsidP="004538A0">
      <w:pPr>
        <w:widowControl/>
        <w:autoSpaceDE/>
        <w:spacing w:before="68" w:line="369" w:lineRule="auto"/>
        <w:ind w:right="247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538A0">
        <w:rPr>
          <w:rFonts w:asciiTheme="minorHAnsi" w:hAnsiTheme="minorHAnsi" w:cstheme="minorHAnsi"/>
          <w:b/>
          <w:sz w:val="24"/>
          <w:szCs w:val="24"/>
        </w:rPr>
        <w:t>Job Duties/Responsibilities:</w:t>
      </w:r>
    </w:p>
    <w:p w14:paraId="360EA21F" w14:textId="77777777" w:rsidR="004538A0" w:rsidRPr="004538A0" w:rsidRDefault="004538A0" w:rsidP="004538A0">
      <w:pPr>
        <w:widowControl/>
        <w:autoSpaceDE/>
        <w:spacing w:before="68" w:line="369" w:lineRule="auto"/>
        <w:ind w:right="247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538A0">
        <w:rPr>
          <w:rFonts w:asciiTheme="minorHAnsi" w:hAnsiTheme="minorHAnsi" w:cstheme="minorHAnsi"/>
          <w:sz w:val="24"/>
          <w:szCs w:val="24"/>
        </w:rPr>
        <w:tab/>
      </w:r>
      <w:r w:rsidRPr="004538A0">
        <w:rPr>
          <w:rFonts w:asciiTheme="minorHAnsi" w:hAnsiTheme="minorHAnsi" w:cstheme="minorHAnsi"/>
          <w:b/>
          <w:sz w:val="24"/>
          <w:szCs w:val="24"/>
        </w:rPr>
        <w:t>Essential:</w:t>
      </w:r>
    </w:p>
    <w:sdt>
      <w:sdtPr>
        <w:rPr>
          <w:rFonts w:asciiTheme="minorHAnsi" w:hAnsiTheme="minorHAnsi" w:cstheme="minorHAnsi"/>
          <w:sz w:val="24"/>
          <w:szCs w:val="24"/>
        </w:rPr>
        <w:id w:val="37953320"/>
        <w:placeholder>
          <w:docPart w:val="B83D826C334747638B003D25756DEAA5"/>
        </w:placeholder>
      </w:sdtPr>
      <w:sdtContent>
        <w:p w14:paraId="6A6E4AF0" w14:textId="77777777" w:rsidR="004538A0" w:rsidRPr="004538A0" w:rsidRDefault="004538A0" w:rsidP="004538A0">
          <w:pPr>
            <w:pStyle w:val="ListParagraph"/>
            <w:widowControl/>
            <w:numPr>
              <w:ilvl w:val="0"/>
              <w:numId w:val="3"/>
            </w:numPr>
            <w:shd w:val="clear" w:color="auto" w:fill="FFFFFF"/>
            <w:autoSpaceDE/>
            <w:spacing w:line="334" w:lineRule="atLeast"/>
            <w:rPr>
              <w:rFonts w:asciiTheme="minorHAnsi" w:hAnsiTheme="minorHAnsi" w:cstheme="minorHAnsi"/>
              <w:sz w:val="24"/>
              <w:szCs w:val="24"/>
            </w:rPr>
          </w:pPr>
          <w:r w:rsidRPr="004538A0">
            <w:rPr>
              <w:rFonts w:asciiTheme="minorHAnsi" w:hAnsiTheme="minorHAnsi" w:cstheme="minorHAnsi"/>
              <w:sz w:val="24"/>
              <w:szCs w:val="24"/>
              <w:shd w:val="clear" w:color="auto" w:fill="FFFFFF"/>
            </w:rPr>
            <w:t>Supervises and coordinates clinical, fiscal, and administrative services.</w:t>
          </w:r>
        </w:p>
        <w:p w14:paraId="243DC490" w14:textId="77777777" w:rsidR="004538A0" w:rsidRPr="004538A0" w:rsidRDefault="004538A0" w:rsidP="004538A0">
          <w:pPr>
            <w:pStyle w:val="ListParagraph"/>
            <w:widowControl/>
            <w:numPr>
              <w:ilvl w:val="0"/>
              <w:numId w:val="3"/>
            </w:numPr>
            <w:shd w:val="clear" w:color="auto" w:fill="FFFFFF"/>
            <w:autoSpaceDE/>
            <w:spacing w:line="334" w:lineRule="atLeast"/>
            <w:rPr>
              <w:rFonts w:asciiTheme="minorHAnsi" w:hAnsiTheme="minorHAnsi" w:cstheme="minorHAnsi"/>
              <w:sz w:val="24"/>
              <w:szCs w:val="24"/>
            </w:rPr>
          </w:pPr>
          <w:r w:rsidRPr="004538A0">
            <w:rPr>
              <w:rFonts w:asciiTheme="minorHAnsi" w:hAnsiTheme="minorHAnsi" w:cstheme="minorHAnsi"/>
              <w:sz w:val="24"/>
              <w:szCs w:val="24"/>
              <w:shd w:val="clear" w:color="auto" w:fill="FFFFFF"/>
            </w:rPr>
            <w:t>Manage an independent clinical caseload serving applicable patient population</w:t>
          </w:r>
        </w:p>
        <w:p w14:paraId="70AA86F3" w14:textId="77777777" w:rsidR="004538A0" w:rsidRPr="004538A0" w:rsidRDefault="004538A0" w:rsidP="004538A0">
          <w:pPr>
            <w:pStyle w:val="ListParagraph"/>
            <w:widowControl/>
            <w:numPr>
              <w:ilvl w:val="0"/>
              <w:numId w:val="3"/>
            </w:numPr>
            <w:shd w:val="clear" w:color="auto" w:fill="FFFFFF" w:themeFill="background1"/>
            <w:autoSpaceDE/>
            <w:spacing w:line="334" w:lineRule="atLeast"/>
            <w:rPr>
              <w:rFonts w:asciiTheme="minorHAnsi" w:hAnsiTheme="minorHAnsi" w:cstheme="minorHAnsi"/>
              <w:sz w:val="24"/>
              <w:szCs w:val="24"/>
            </w:rPr>
          </w:pPr>
          <w:r w:rsidRPr="004538A0">
            <w:rPr>
              <w:rFonts w:asciiTheme="minorHAnsi" w:hAnsiTheme="minorHAnsi" w:cstheme="minorHAnsi"/>
              <w:sz w:val="24"/>
              <w:szCs w:val="24"/>
            </w:rPr>
            <w:t xml:space="preserve">Participates in the recruitment, hiring, and evaluation of staff. </w:t>
          </w:r>
        </w:p>
        <w:p w14:paraId="590812C9" w14:textId="77777777" w:rsidR="004538A0" w:rsidRPr="004538A0" w:rsidRDefault="004538A0" w:rsidP="004538A0">
          <w:pPr>
            <w:pStyle w:val="ListParagraph"/>
            <w:widowControl/>
            <w:numPr>
              <w:ilvl w:val="0"/>
              <w:numId w:val="3"/>
            </w:numPr>
            <w:shd w:val="clear" w:color="auto" w:fill="FFFFFF" w:themeFill="background1"/>
            <w:autoSpaceDE/>
            <w:spacing w:line="334" w:lineRule="atLeast"/>
            <w:rPr>
              <w:rFonts w:asciiTheme="minorHAnsi" w:hAnsiTheme="minorHAnsi" w:cstheme="minorHAnsi"/>
              <w:sz w:val="24"/>
              <w:szCs w:val="24"/>
            </w:rPr>
          </w:pPr>
          <w:r w:rsidRPr="004538A0">
            <w:rPr>
              <w:rFonts w:asciiTheme="minorHAnsi" w:hAnsiTheme="minorHAnsi" w:cstheme="minorHAnsi"/>
              <w:sz w:val="24"/>
              <w:szCs w:val="24"/>
            </w:rPr>
            <w:t>Maintains clinical records</w:t>
          </w:r>
        </w:p>
        <w:p w14:paraId="25C58243" w14:textId="77777777" w:rsidR="004538A0" w:rsidRPr="004538A0" w:rsidRDefault="004538A0" w:rsidP="004538A0">
          <w:pPr>
            <w:pStyle w:val="ListParagraph"/>
            <w:widowControl/>
            <w:numPr>
              <w:ilvl w:val="0"/>
              <w:numId w:val="3"/>
            </w:numPr>
            <w:shd w:val="clear" w:color="auto" w:fill="FFFFFF" w:themeFill="background1"/>
            <w:autoSpaceDE/>
            <w:spacing w:line="334" w:lineRule="atLeast"/>
            <w:rPr>
              <w:rFonts w:asciiTheme="minorHAnsi" w:hAnsiTheme="minorHAnsi" w:cstheme="minorHAnsi"/>
              <w:sz w:val="24"/>
              <w:szCs w:val="24"/>
            </w:rPr>
          </w:pPr>
          <w:r w:rsidRPr="004538A0">
            <w:rPr>
              <w:rFonts w:asciiTheme="minorHAnsi" w:hAnsiTheme="minorHAnsi" w:cstheme="minorHAnsi"/>
              <w:sz w:val="24"/>
              <w:szCs w:val="24"/>
            </w:rPr>
            <w:t>Ensures compliance with policies and regulations</w:t>
          </w:r>
        </w:p>
        <w:p w14:paraId="252304A1" w14:textId="77777777" w:rsidR="004538A0" w:rsidRPr="004538A0" w:rsidRDefault="004538A0" w:rsidP="004538A0">
          <w:pPr>
            <w:pStyle w:val="ListParagraph"/>
            <w:widowControl/>
            <w:numPr>
              <w:ilvl w:val="0"/>
              <w:numId w:val="3"/>
            </w:numPr>
            <w:shd w:val="clear" w:color="auto" w:fill="FFFFFF" w:themeFill="background1"/>
            <w:autoSpaceDE/>
            <w:spacing w:line="334" w:lineRule="atLeast"/>
            <w:rPr>
              <w:rFonts w:asciiTheme="minorHAnsi" w:hAnsiTheme="minorHAnsi" w:cstheme="minorHAnsi"/>
              <w:sz w:val="24"/>
              <w:szCs w:val="24"/>
            </w:rPr>
          </w:pPr>
          <w:r w:rsidRPr="004538A0">
            <w:rPr>
              <w:rFonts w:asciiTheme="minorHAnsi" w:hAnsiTheme="minorHAnsi" w:cstheme="minorHAnsi"/>
              <w:sz w:val="24"/>
              <w:szCs w:val="24"/>
            </w:rPr>
            <w:t>Develops and implements methods to ensure the effective and efficient use of staff and facilities</w:t>
          </w:r>
        </w:p>
        <w:p w14:paraId="4B75687C" w14:textId="77777777" w:rsidR="004538A0" w:rsidRPr="004538A0" w:rsidRDefault="004538A0" w:rsidP="004538A0">
          <w:pPr>
            <w:pStyle w:val="ListParagraph"/>
            <w:widowControl/>
            <w:numPr>
              <w:ilvl w:val="0"/>
              <w:numId w:val="3"/>
            </w:numPr>
            <w:shd w:val="clear" w:color="auto" w:fill="FFFFFF" w:themeFill="background1"/>
            <w:autoSpaceDE/>
            <w:spacing w:line="334" w:lineRule="atLeast"/>
            <w:rPr>
              <w:rFonts w:asciiTheme="minorHAnsi" w:hAnsiTheme="minorHAnsi" w:cstheme="minorHAnsi"/>
              <w:sz w:val="24"/>
              <w:szCs w:val="24"/>
            </w:rPr>
          </w:pPr>
          <w:r w:rsidRPr="004538A0">
            <w:rPr>
              <w:rFonts w:asciiTheme="minorHAnsi" w:hAnsiTheme="minorHAnsi" w:cstheme="minorHAnsi"/>
              <w:sz w:val="24"/>
              <w:szCs w:val="24"/>
            </w:rPr>
            <w:t>Monitors regulatory and clinical standards; productivity and quality assurance efforts, meets contractual reporting requirements and performance standards</w:t>
          </w:r>
        </w:p>
        <w:p w14:paraId="72362846" w14:textId="77777777" w:rsidR="004538A0" w:rsidRPr="004538A0" w:rsidRDefault="004538A0" w:rsidP="004538A0">
          <w:pPr>
            <w:pStyle w:val="ListParagraph"/>
            <w:widowControl/>
            <w:numPr>
              <w:ilvl w:val="0"/>
              <w:numId w:val="3"/>
            </w:numPr>
            <w:shd w:val="clear" w:color="auto" w:fill="FFFFFF" w:themeFill="background1"/>
            <w:autoSpaceDE/>
            <w:spacing w:line="334" w:lineRule="atLeast"/>
            <w:rPr>
              <w:rFonts w:asciiTheme="minorHAnsi" w:hAnsiTheme="minorHAnsi" w:cstheme="minorHAnsi"/>
              <w:sz w:val="24"/>
              <w:szCs w:val="24"/>
            </w:rPr>
          </w:pPr>
          <w:r w:rsidRPr="004538A0">
            <w:rPr>
              <w:rFonts w:asciiTheme="minorHAnsi" w:hAnsiTheme="minorHAnsi" w:cstheme="minorHAnsi"/>
              <w:sz w:val="24"/>
              <w:szCs w:val="24"/>
            </w:rPr>
            <w:t>Updates and maintains CCRHS and ETSU Health’s policies and procedures as it relates to all clinical program operations</w:t>
          </w:r>
        </w:p>
        <w:p w14:paraId="22B3ED5B" w14:textId="77777777" w:rsidR="004538A0" w:rsidRPr="004538A0" w:rsidRDefault="004538A0" w:rsidP="004538A0">
          <w:pPr>
            <w:pStyle w:val="ListParagraph"/>
            <w:widowControl/>
            <w:numPr>
              <w:ilvl w:val="0"/>
              <w:numId w:val="3"/>
            </w:numPr>
            <w:shd w:val="clear" w:color="auto" w:fill="FFFFFF" w:themeFill="background1"/>
            <w:autoSpaceDE/>
            <w:spacing w:line="334" w:lineRule="atLeast"/>
            <w:rPr>
              <w:rFonts w:asciiTheme="minorHAnsi" w:hAnsiTheme="minorHAnsi" w:cstheme="minorHAnsi"/>
              <w:sz w:val="24"/>
              <w:szCs w:val="24"/>
            </w:rPr>
          </w:pPr>
          <w:r w:rsidRPr="004538A0">
            <w:rPr>
              <w:rFonts w:asciiTheme="minorHAnsi" w:hAnsiTheme="minorHAnsi" w:cstheme="minorHAnsi"/>
              <w:sz w:val="24"/>
              <w:szCs w:val="24"/>
            </w:rPr>
            <w:t>Oversees certification site visit preparation for clinical education and assists with program reports</w:t>
          </w:r>
        </w:p>
        <w:p w14:paraId="6BA5937F" w14:textId="77777777" w:rsidR="004538A0" w:rsidRPr="004538A0" w:rsidRDefault="004538A0" w:rsidP="004538A0">
          <w:pPr>
            <w:pStyle w:val="ListParagraph"/>
            <w:widowControl/>
            <w:numPr>
              <w:ilvl w:val="0"/>
              <w:numId w:val="3"/>
            </w:numPr>
            <w:shd w:val="clear" w:color="auto" w:fill="FFFFFF" w:themeFill="background1"/>
            <w:autoSpaceDE/>
            <w:spacing w:line="334" w:lineRule="atLeast"/>
            <w:rPr>
              <w:rFonts w:asciiTheme="minorHAnsi" w:hAnsiTheme="minorHAnsi" w:cstheme="minorHAnsi"/>
              <w:sz w:val="24"/>
              <w:szCs w:val="24"/>
            </w:rPr>
          </w:pPr>
          <w:r w:rsidRPr="004538A0">
            <w:rPr>
              <w:rFonts w:asciiTheme="minorHAnsi" w:hAnsiTheme="minorHAnsi" w:cstheme="minorHAnsi"/>
              <w:sz w:val="24"/>
              <w:szCs w:val="24"/>
            </w:rPr>
            <w:t>Facilitates critical incident reviews and staff debriefings</w:t>
          </w:r>
        </w:p>
        <w:p w14:paraId="4A186E5D" w14:textId="77777777" w:rsidR="004538A0" w:rsidRPr="004538A0" w:rsidRDefault="004538A0" w:rsidP="004538A0">
          <w:pPr>
            <w:pStyle w:val="ListParagraph"/>
            <w:widowControl/>
            <w:numPr>
              <w:ilvl w:val="0"/>
              <w:numId w:val="3"/>
            </w:numPr>
            <w:shd w:val="clear" w:color="auto" w:fill="FFFFFF" w:themeFill="background1"/>
            <w:autoSpaceDE/>
            <w:spacing w:line="334" w:lineRule="atLeast"/>
            <w:rPr>
              <w:rFonts w:asciiTheme="minorHAnsi" w:hAnsiTheme="minorHAnsi" w:cstheme="minorHAnsi"/>
              <w:sz w:val="24"/>
              <w:szCs w:val="24"/>
            </w:rPr>
          </w:pPr>
          <w:r w:rsidRPr="004538A0">
            <w:rPr>
              <w:rFonts w:asciiTheme="minorHAnsi" w:hAnsiTheme="minorHAnsi" w:cstheme="minorHAnsi"/>
              <w:sz w:val="24"/>
              <w:szCs w:val="24"/>
              <w:shd w:val="clear" w:color="auto" w:fill="FFFFFF"/>
            </w:rPr>
            <w:t xml:space="preserve">Assists with the orientation and training of new staff. </w:t>
          </w:r>
        </w:p>
        <w:p w14:paraId="264ED01C" w14:textId="77777777" w:rsidR="004538A0" w:rsidRPr="004538A0" w:rsidRDefault="004538A0" w:rsidP="004538A0">
          <w:pPr>
            <w:pStyle w:val="ListParagraph"/>
            <w:widowControl/>
            <w:numPr>
              <w:ilvl w:val="0"/>
              <w:numId w:val="3"/>
            </w:numPr>
            <w:shd w:val="clear" w:color="auto" w:fill="FFFFFF" w:themeFill="background1"/>
            <w:autoSpaceDE/>
            <w:spacing w:line="334" w:lineRule="atLeast"/>
            <w:rPr>
              <w:rFonts w:asciiTheme="minorHAnsi" w:hAnsiTheme="minorHAnsi" w:cstheme="minorHAnsi"/>
              <w:sz w:val="24"/>
              <w:szCs w:val="24"/>
            </w:rPr>
          </w:pPr>
          <w:r w:rsidRPr="004538A0">
            <w:rPr>
              <w:rFonts w:asciiTheme="minorHAnsi" w:hAnsiTheme="minorHAnsi" w:cstheme="minorHAnsi"/>
              <w:sz w:val="24"/>
              <w:szCs w:val="24"/>
              <w:shd w:val="clear" w:color="auto" w:fill="FFFFFF"/>
            </w:rPr>
            <w:t>Oversees and coordinates clinic scheduling</w:t>
          </w:r>
        </w:p>
        <w:p w14:paraId="38929259" w14:textId="77777777" w:rsidR="004538A0" w:rsidRPr="004538A0" w:rsidRDefault="004538A0" w:rsidP="004538A0">
          <w:pPr>
            <w:pStyle w:val="ListParagraph"/>
            <w:widowControl/>
            <w:numPr>
              <w:ilvl w:val="0"/>
              <w:numId w:val="3"/>
            </w:numPr>
            <w:shd w:val="clear" w:color="auto" w:fill="FFFFFF" w:themeFill="background1"/>
            <w:autoSpaceDE/>
            <w:spacing w:line="334" w:lineRule="atLeast"/>
            <w:rPr>
              <w:rFonts w:asciiTheme="minorHAnsi" w:hAnsiTheme="minorHAnsi" w:cstheme="minorHAnsi"/>
              <w:sz w:val="24"/>
              <w:szCs w:val="24"/>
            </w:rPr>
          </w:pPr>
          <w:r w:rsidRPr="004538A0">
            <w:rPr>
              <w:rFonts w:asciiTheme="minorHAnsi" w:hAnsiTheme="minorHAnsi" w:cstheme="minorHAnsi"/>
              <w:sz w:val="24"/>
              <w:szCs w:val="24"/>
            </w:rPr>
            <w:t>Provides and p</w:t>
          </w:r>
          <w:r w:rsidRPr="004538A0">
            <w:rPr>
              <w:rFonts w:asciiTheme="minorHAnsi" w:hAnsiTheme="minorHAnsi" w:cstheme="minorHAnsi"/>
              <w:sz w:val="24"/>
              <w:szCs w:val="24"/>
              <w:shd w:val="clear" w:color="auto" w:fill="FFFFFF"/>
            </w:rPr>
            <w:t xml:space="preserve">articipates in ongoing professional development and other in-service training for staff. </w:t>
          </w:r>
        </w:p>
        <w:p w14:paraId="6A052171" w14:textId="77777777" w:rsidR="004538A0" w:rsidRPr="004538A0" w:rsidRDefault="004538A0" w:rsidP="004538A0">
          <w:pPr>
            <w:pStyle w:val="ListParagraph"/>
            <w:widowControl/>
            <w:numPr>
              <w:ilvl w:val="0"/>
              <w:numId w:val="3"/>
            </w:numPr>
            <w:shd w:val="clear" w:color="auto" w:fill="FFFFFF" w:themeFill="background1"/>
            <w:autoSpaceDE/>
            <w:spacing w:line="334" w:lineRule="atLeast"/>
            <w:rPr>
              <w:rFonts w:asciiTheme="minorHAnsi" w:hAnsiTheme="minorHAnsi" w:cstheme="minorHAnsi"/>
              <w:sz w:val="24"/>
              <w:szCs w:val="24"/>
            </w:rPr>
          </w:pPr>
          <w:r w:rsidRPr="004538A0">
            <w:rPr>
              <w:rFonts w:asciiTheme="minorHAnsi" w:hAnsiTheme="minorHAnsi" w:cstheme="minorHAnsi"/>
              <w:sz w:val="24"/>
              <w:szCs w:val="24"/>
              <w:shd w:val="clear" w:color="auto" w:fill="FFFFFF"/>
            </w:rPr>
            <w:t xml:space="preserve">Communicates with department chairs and academic program directors in the College of Clinical and Rehabilitative Health Sciences including AUD, OT, PT, Social Work, and SLP. </w:t>
          </w:r>
        </w:p>
        <w:p w14:paraId="61E0E655" w14:textId="77777777" w:rsidR="004538A0" w:rsidRPr="004538A0" w:rsidRDefault="004538A0" w:rsidP="004538A0">
          <w:pPr>
            <w:widowControl/>
            <w:numPr>
              <w:ilvl w:val="0"/>
              <w:numId w:val="3"/>
            </w:numPr>
            <w:shd w:val="clear" w:color="auto" w:fill="FFFFFF" w:themeFill="background1"/>
            <w:autoSpaceDE/>
            <w:spacing w:before="100" w:beforeAutospacing="1" w:after="100" w:afterAutospacing="1"/>
            <w:rPr>
              <w:rFonts w:asciiTheme="minorHAnsi" w:hAnsiTheme="minorHAnsi" w:cstheme="minorHAnsi"/>
              <w:sz w:val="24"/>
              <w:szCs w:val="24"/>
            </w:rPr>
          </w:pPr>
          <w:r w:rsidRPr="004538A0">
            <w:rPr>
              <w:rFonts w:asciiTheme="minorHAnsi" w:hAnsiTheme="minorHAnsi" w:cstheme="minorHAnsi"/>
              <w:sz w:val="24"/>
              <w:szCs w:val="24"/>
            </w:rPr>
            <w:t xml:space="preserve">Manages interprofessional collaboration with multiple disciplines including Audiology, Medicine, Nursing, OT, PT, Social Work, SLP, and others. </w:t>
          </w:r>
        </w:p>
        <w:p w14:paraId="0BF13581" w14:textId="77777777" w:rsidR="004538A0" w:rsidRPr="004538A0" w:rsidRDefault="004538A0" w:rsidP="004538A0">
          <w:pPr>
            <w:pStyle w:val="ListParagraph"/>
            <w:widowControl/>
            <w:numPr>
              <w:ilvl w:val="0"/>
              <w:numId w:val="3"/>
            </w:numPr>
            <w:shd w:val="clear" w:color="auto" w:fill="FFFFFF" w:themeFill="background1"/>
            <w:autoSpaceDE/>
            <w:spacing w:line="334" w:lineRule="atLeast"/>
            <w:rPr>
              <w:rFonts w:asciiTheme="minorHAnsi" w:hAnsiTheme="minorHAnsi" w:cstheme="minorHAnsi"/>
              <w:sz w:val="24"/>
              <w:szCs w:val="24"/>
            </w:rPr>
          </w:pPr>
          <w:r w:rsidRPr="004538A0">
            <w:rPr>
              <w:rFonts w:asciiTheme="minorHAnsi" w:hAnsiTheme="minorHAnsi" w:cstheme="minorHAnsi"/>
              <w:sz w:val="24"/>
              <w:szCs w:val="24"/>
            </w:rPr>
            <w:lastRenderedPageBreak/>
            <w:t>Represents and markets services and programs to the health care, educational, and general community (within and outside of ETSU Health).</w:t>
          </w:r>
        </w:p>
        <w:p w14:paraId="3F9E5B8C" w14:textId="77777777" w:rsidR="004538A0" w:rsidRPr="004538A0" w:rsidRDefault="004538A0" w:rsidP="004538A0">
          <w:pPr>
            <w:pStyle w:val="ListParagraph"/>
            <w:widowControl/>
            <w:numPr>
              <w:ilvl w:val="0"/>
              <w:numId w:val="3"/>
            </w:numPr>
            <w:shd w:val="clear" w:color="auto" w:fill="FFFFFF"/>
            <w:autoSpaceDE/>
            <w:spacing w:line="334" w:lineRule="atLeast"/>
            <w:rPr>
              <w:rFonts w:asciiTheme="minorHAnsi" w:hAnsiTheme="minorHAnsi" w:cstheme="minorHAnsi"/>
              <w:sz w:val="24"/>
              <w:szCs w:val="24"/>
            </w:rPr>
          </w:pPr>
          <w:r w:rsidRPr="004538A0">
            <w:rPr>
              <w:rFonts w:asciiTheme="minorHAnsi" w:hAnsiTheme="minorHAnsi" w:cstheme="minorHAnsi"/>
              <w:sz w:val="24"/>
              <w:szCs w:val="24"/>
            </w:rPr>
            <w:t>Maintains knowledge of University and ETSU Health policies and procedures.</w:t>
          </w:r>
        </w:p>
        <w:p w14:paraId="392AE0DA" w14:textId="77777777" w:rsidR="004538A0" w:rsidRPr="004538A0" w:rsidRDefault="004538A0" w:rsidP="004538A0">
          <w:pPr>
            <w:widowControl/>
            <w:numPr>
              <w:ilvl w:val="0"/>
              <w:numId w:val="3"/>
            </w:numPr>
            <w:shd w:val="clear" w:color="auto" w:fill="FFFFFF" w:themeFill="background1"/>
            <w:autoSpaceDE/>
            <w:spacing w:before="100" w:beforeAutospacing="1" w:after="100" w:afterAutospacing="1"/>
            <w:rPr>
              <w:rFonts w:asciiTheme="minorHAnsi" w:hAnsiTheme="minorHAnsi" w:cstheme="minorHAnsi"/>
              <w:sz w:val="24"/>
              <w:szCs w:val="24"/>
            </w:rPr>
          </w:pPr>
          <w:r w:rsidRPr="004538A0">
            <w:rPr>
              <w:rFonts w:asciiTheme="minorHAnsi" w:hAnsiTheme="minorHAnsi" w:cstheme="minorHAnsi"/>
              <w:sz w:val="24"/>
              <w:szCs w:val="24"/>
            </w:rPr>
            <w:t xml:space="preserve">Develops strategies to improve identified areas of need within the clinic, including short and long-term strategic planning. </w:t>
          </w:r>
        </w:p>
        <w:p w14:paraId="3D00E09D" w14:textId="77777777" w:rsidR="004538A0" w:rsidRPr="004538A0" w:rsidRDefault="004538A0" w:rsidP="004538A0">
          <w:pPr>
            <w:widowControl/>
            <w:numPr>
              <w:ilvl w:val="0"/>
              <w:numId w:val="3"/>
            </w:numPr>
            <w:shd w:val="clear" w:color="auto" w:fill="FFFFFF" w:themeFill="background1"/>
            <w:autoSpaceDE/>
            <w:spacing w:before="100" w:beforeAutospacing="1" w:after="100" w:afterAutospacing="1"/>
            <w:rPr>
              <w:rFonts w:asciiTheme="minorHAnsi" w:hAnsiTheme="minorHAnsi" w:cstheme="minorHAnsi"/>
              <w:sz w:val="24"/>
              <w:szCs w:val="24"/>
            </w:rPr>
          </w:pPr>
          <w:r w:rsidRPr="004538A0">
            <w:rPr>
              <w:rFonts w:asciiTheme="minorHAnsi" w:hAnsiTheme="minorHAnsi" w:cstheme="minorHAnsi"/>
              <w:sz w:val="24"/>
              <w:szCs w:val="24"/>
            </w:rPr>
            <w:t xml:space="preserve">Meets periodically with the Dean’s leadership team. </w:t>
          </w:r>
        </w:p>
        <w:p w14:paraId="65B5C392" w14:textId="77777777" w:rsidR="004538A0" w:rsidRPr="004538A0" w:rsidRDefault="004538A0" w:rsidP="004538A0">
          <w:pPr>
            <w:widowControl/>
            <w:numPr>
              <w:ilvl w:val="0"/>
              <w:numId w:val="3"/>
            </w:numPr>
            <w:shd w:val="clear" w:color="auto" w:fill="FFFFFF" w:themeFill="background1"/>
            <w:autoSpaceDE/>
            <w:spacing w:before="100" w:beforeAutospacing="1" w:after="100" w:afterAutospacing="1"/>
            <w:rPr>
              <w:rFonts w:asciiTheme="minorHAnsi" w:hAnsiTheme="minorHAnsi" w:cstheme="minorHAnsi"/>
              <w:sz w:val="24"/>
              <w:szCs w:val="24"/>
            </w:rPr>
          </w:pPr>
          <w:r w:rsidRPr="004538A0">
            <w:rPr>
              <w:rFonts w:asciiTheme="minorHAnsi" w:hAnsiTheme="minorHAnsi" w:cstheme="minorHAnsi"/>
              <w:sz w:val="24"/>
              <w:szCs w:val="24"/>
            </w:rPr>
            <w:t>Develops and manages operational budgets.</w:t>
          </w:r>
        </w:p>
        <w:p w14:paraId="091C9E65" w14:textId="77777777" w:rsidR="004538A0" w:rsidRPr="004538A0" w:rsidRDefault="004538A0" w:rsidP="004538A0">
          <w:pPr>
            <w:pStyle w:val="ListParagraph"/>
            <w:widowControl/>
            <w:numPr>
              <w:ilvl w:val="0"/>
              <w:numId w:val="3"/>
            </w:numPr>
            <w:shd w:val="clear" w:color="auto" w:fill="FFFFFF"/>
            <w:autoSpaceDE/>
            <w:spacing w:line="334" w:lineRule="atLeast"/>
            <w:rPr>
              <w:rFonts w:asciiTheme="minorHAnsi" w:hAnsiTheme="minorHAnsi" w:cstheme="minorHAnsi"/>
              <w:sz w:val="24"/>
              <w:szCs w:val="24"/>
            </w:rPr>
          </w:pPr>
          <w:r w:rsidRPr="004538A0">
            <w:rPr>
              <w:rFonts w:asciiTheme="minorHAnsi" w:hAnsiTheme="minorHAnsi" w:cstheme="minorHAnsi"/>
              <w:sz w:val="24"/>
              <w:szCs w:val="24"/>
              <w:shd w:val="clear" w:color="auto" w:fill="FFFFFF"/>
            </w:rPr>
            <w:t>Communicates with physicians and other providers as needed to coordinate patient care.</w:t>
          </w:r>
        </w:p>
        <w:p w14:paraId="29F540D0" w14:textId="77777777" w:rsidR="004538A0" w:rsidRPr="004538A0" w:rsidRDefault="004538A0" w:rsidP="004538A0">
          <w:pPr>
            <w:pStyle w:val="ListParagraph"/>
            <w:widowControl/>
            <w:numPr>
              <w:ilvl w:val="0"/>
              <w:numId w:val="3"/>
            </w:numPr>
            <w:shd w:val="clear" w:color="auto" w:fill="FFFFFF" w:themeFill="background1"/>
            <w:autoSpaceDE/>
            <w:spacing w:line="334" w:lineRule="atLeast"/>
            <w:rPr>
              <w:rFonts w:asciiTheme="minorHAnsi" w:hAnsiTheme="minorHAnsi" w:cstheme="minorHAnsi"/>
              <w:sz w:val="24"/>
              <w:szCs w:val="24"/>
            </w:rPr>
          </w:pPr>
          <w:r w:rsidRPr="004538A0">
            <w:rPr>
              <w:rFonts w:asciiTheme="minorHAnsi" w:hAnsiTheme="minorHAnsi" w:cstheme="minorHAnsi"/>
              <w:sz w:val="24"/>
              <w:szCs w:val="24"/>
            </w:rPr>
            <w:t>Develops and maintains policies and procedures for clinical and business office operations.</w:t>
          </w:r>
        </w:p>
        <w:p w14:paraId="40C44746" w14:textId="77777777" w:rsidR="004538A0" w:rsidRPr="004538A0" w:rsidRDefault="004538A0" w:rsidP="004538A0">
          <w:pPr>
            <w:pStyle w:val="ListParagraph"/>
            <w:widowControl/>
            <w:numPr>
              <w:ilvl w:val="0"/>
              <w:numId w:val="3"/>
            </w:numPr>
            <w:shd w:val="clear" w:color="auto" w:fill="FFFFFF"/>
            <w:autoSpaceDE/>
            <w:spacing w:line="334" w:lineRule="atLeast"/>
            <w:rPr>
              <w:rFonts w:asciiTheme="minorHAnsi" w:hAnsiTheme="minorHAnsi" w:cstheme="minorHAnsi"/>
              <w:sz w:val="24"/>
              <w:szCs w:val="24"/>
            </w:rPr>
          </w:pPr>
          <w:r w:rsidRPr="004538A0">
            <w:rPr>
              <w:rFonts w:asciiTheme="minorHAnsi" w:hAnsiTheme="minorHAnsi" w:cstheme="minorHAnsi"/>
              <w:sz w:val="24"/>
              <w:szCs w:val="24"/>
            </w:rPr>
            <w:t>Coordinates clinical operations with onsite clinical education coordinators.</w:t>
          </w:r>
        </w:p>
      </w:sdtContent>
    </w:sdt>
    <w:p w14:paraId="1EE8BA3C" w14:textId="77777777" w:rsidR="004538A0" w:rsidRPr="004538A0" w:rsidRDefault="004538A0" w:rsidP="004538A0">
      <w:pPr>
        <w:widowControl/>
        <w:autoSpaceDE/>
        <w:spacing w:before="68" w:line="369" w:lineRule="auto"/>
        <w:ind w:left="720" w:right="2477"/>
        <w:jc w:val="both"/>
        <w:rPr>
          <w:rFonts w:asciiTheme="minorHAnsi" w:hAnsiTheme="minorHAnsi" w:cstheme="minorHAnsi"/>
          <w:sz w:val="24"/>
          <w:szCs w:val="24"/>
        </w:rPr>
      </w:pPr>
    </w:p>
    <w:p w14:paraId="613D50AF" w14:textId="77777777" w:rsidR="004538A0" w:rsidRPr="004538A0" w:rsidRDefault="004538A0" w:rsidP="004538A0">
      <w:pPr>
        <w:rPr>
          <w:rFonts w:asciiTheme="minorHAnsi" w:hAnsiTheme="minorHAnsi" w:cstheme="minorHAnsi"/>
          <w:b/>
          <w:bCs/>
          <w:sz w:val="24"/>
          <w:szCs w:val="24"/>
        </w:rPr>
      </w:pPr>
      <w:sdt>
        <w:sdtPr>
          <w:rPr>
            <w:rFonts w:asciiTheme="minorHAnsi" w:hAnsiTheme="minorHAnsi" w:cstheme="minorHAnsi"/>
            <w:b/>
            <w:bCs/>
            <w:sz w:val="24"/>
            <w:szCs w:val="24"/>
          </w:rPr>
          <w:id w:val="650224357"/>
          <w:placeholder>
            <w:docPart w:val="CB4737D32C4449589F906FA91E19D432"/>
          </w:placeholder>
        </w:sdtPr>
        <w:sdtContent>
          <w:r w:rsidRPr="004538A0">
            <w:rPr>
              <w:rFonts w:asciiTheme="minorHAnsi" w:hAnsiTheme="minorHAnsi" w:cstheme="minorHAnsi"/>
              <w:b/>
              <w:bCs/>
              <w:sz w:val="24"/>
              <w:szCs w:val="24"/>
            </w:rPr>
            <w:t xml:space="preserve">Required License/Certification </w:t>
          </w:r>
        </w:sdtContent>
      </w:sdt>
    </w:p>
    <w:sdt>
      <w:sdtPr>
        <w:rPr>
          <w:rFonts w:asciiTheme="minorHAnsi" w:hAnsiTheme="minorHAnsi" w:cstheme="minorHAnsi"/>
          <w:b/>
          <w:sz w:val="24"/>
          <w:szCs w:val="24"/>
          <w:u w:val="single"/>
        </w:rPr>
        <w:id w:val="-885416157"/>
        <w:placeholder>
          <w:docPart w:val="D09EC94005514ADEA783338102151053"/>
        </w:placeholder>
      </w:sdtPr>
      <w:sdtContent>
        <w:p w14:paraId="084D2EF5" w14:textId="77777777" w:rsidR="004538A0" w:rsidRPr="004538A0" w:rsidRDefault="004538A0" w:rsidP="004538A0">
          <w:pPr>
            <w:pStyle w:val="ListParagraph"/>
            <w:widowControl/>
            <w:numPr>
              <w:ilvl w:val="0"/>
              <w:numId w:val="4"/>
            </w:numPr>
            <w:shd w:val="clear" w:color="auto" w:fill="FFFFFF" w:themeFill="background1"/>
            <w:autoSpaceDE/>
            <w:spacing w:before="100" w:beforeAutospacing="1" w:after="100" w:afterAutospacing="1"/>
            <w:rPr>
              <w:rFonts w:asciiTheme="minorHAnsi" w:hAnsiTheme="minorHAnsi" w:cstheme="minorHAnsi"/>
              <w:color w:val="333333"/>
              <w:sz w:val="24"/>
              <w:szCs w:val="24"/>
            </w:rPr>
          </w:pPr>
          <w:r w:rsidRPr="004538A0">
            <w:rPr>
              <w:rFonts w:asciiTheme="minorHAnsi" w:hAnsiTheme="minorHAnsi" w:cstheme="minorHAnsi"/>
              <w:b/>
              <w:bCs/>
              <w:sz w:val="24"/>
              <w:szCs w:val="24"/>
            </w:rPr>
            <w:t xml:space="preserve"> </w:t>
          </w:r>
          <w:r w:rsidRPr="004538A0">
            <w:rPr>
              <w:rFonts w:asciiTheme="minorHAnsi" w:hAnsiTheme="minorHAnsi" w:cstheme="minorHAnsi"/>
              <w:sz w:val="24"/>
              <w:szCs w:val="24"/>
            </w:rPr>
            <w:t>Eligible for a professional license in their discipline in the state of Tennessee</w:t>
          </w:r>
        </w:p>
        <w:p w14:paraId="44EF2EDB" w14:textId="140F1744" w:rsidR="004538A0" w:rsidRDefault="004538A0" w:rsidP="004538A0">
          <w:pPr>
            <w:widowControl/>
            <w:autoSpaceDE/>
            <w:spacing w:before="68" w:line="369" w:lineRule="auto"/>
            <w:ind w:right="2477"/>
            <w:jc w:val="both"/>
            <w:rPr>
              <w:rFonts w:asciiTheme="minorHAnsi" w:hAnsiTheme="minorHAnsi" w:cstheme="minorHAnsi"/>
              <w:sz w:val="24"/>
              <w:szCs w:val="24"/>
            </w:rPr>
          </w:pPr>
        </w:p>
      </w:sdtContent>
    </w:sdt>
    <w:sdt>
      <w:sdtPr>
        <w:rPr>
          <w:rFonts w:asciiTheme="minorHAnsi" w:hAnsiTheme="minorHAnsi" w:cstheme="minorHAnsi"/>
          <w:b/>
          <w:bCs/>
          <w:sz w:val="24"/>
          <w:szCs w:val="24"/>
        </w:rPr>
        <w:id w:val="1110936343"/>
        <w:placeholder>
          <w:docPart w:val="35F754ED9E9646B797ECEA9847ED8229"/>
        </w:placeholder>
      </w:sdtPr>
      <w:sdtEndPr>
        <w:rPr>
          <w:rFonts w:ascii="Times New Roman" w:hAnsi="Times New Roman" w:cs="Times New Roman"/>
          <w:b w:val="0"/>
          <w:bCs w:val="0"/>
          <w:sz w:val="22"/>
          <w:szCs w:val="22"/>
        </w:rPr>
      </w:sdtEndPr>
      <w:sdtContent>
        <w:p w14:paraId="63F8C390" w14:textId="77777777" w:rsidR="004538A0" w:rsidRDefault="004538A0" w:rsidP="004538A0">
          <w:pPr>
            <w:rPr>
              <w:rFonts w:asciiTheme="minorHAnsi" w:hAnsiTheme="minorHAnsi" w:cstheme="minorHAnsi"/>
              <w:b/>
              <w:bCs/>
              <w:sz w:val="24"/>
              <w:szCs w:val="24"/>
            </w:rPr>
          </w:pPr>
          <w:r>
            <w:rPr>
              <w:rFonts w:asciiTheme="minorHAnsi" w:hAnsiTheme="minorHAnsi" w:cstheme="minorHAnsi"/>
              <w:b/>
              <w:bCs/>
              <w:sz w:val="24"/>
              <w:szCs w:val="24"/>
            </w:rPr>
            <w:t>Contact for more Information:</w:t>
          </w:r>
        </w:p>
        <w:p w14:paraId="0FA43B39" w14:textId="39F22B27" w:rsidR="004538A0" w:rsidRPr="004538A0" w:rsidRDefault="004538A0" w:rsidP="004538A0">
          <w:pPr>
            <w:ind w:left="720"/>
            <w:rPr>
              <w:rFonts w:asciiTheme="minorHAnsi" w:hAnsiTheme="minorHAnsi" w:cstheme="minorHAnsi"/>
              <w:b/>
              <w:bCs/>
              <w:sz w:val="24"/>
              <w:szCs w:val="24"/>
            </w:rPr>
          </w:pPr>
          <w:r w:rsidRPr="004538A0">
            <w:rPr>
              <w:rFonts w:asciiTheme="minorHAnsi" w:hAnsiTheme="minorHAnsi" w:cstheme="minorHAnsi"/>
              <w:b/>
              <w:bCs/>
              <w:sz w:val="24"/>
              <w:szCs w:val="24"/>
            </w:rPr>
            <w:t>A.</w:t>
          </w:r>
          <w:r>
            <w:rPr>
              <w:rFonts w:asciiTheme="minorHAnsi" w:hAnsiTheme="minorHAnsi" w:cstheme="minorHAnsi"/>
              <w:b/>
              <w:bCs/>
              <w:sz w:val="24"/>
              <w:szCs w:val="24"/>
            </w:rPr>
            <w:t xml:space="preserve"> </w:t>
          </w:r>
          <w:r w:rsidRPr="004538A0">
            <w:rPr>
              <w:rFonts w:asciiTheme="minorHAnsi" w:hAnsiTheme="minorHAnsi" w:cstheme="minorHAnsi"/>
              <w:b/>
              <w:bCs/>
              <w:sz w:val="24"/>
              <w:szCs w:val="24"/>
            </w:rPr>
            <w:t>Lynn Williams, Ph.D., CCC-SLP</w:t>
          </w:r>
          <w:r w:rsidRPr="004538A0">
            <w:rPr>
              <w:rFonts w:asciiTheme="minorHAnsi" w:hAnsiTheme="minorHAnsi" w:cstheme="minorHAnsi"/>
              <w:b/>
              <w:bCs/>
              <w:sz w:val="24"/>
              <w:szCs w:val="24"/>
            </w:rPr>
            <w:t xml:space="preserve"> </w:t>
          </w:r>
        </w:p>
        <w:p w14:paraId="1921FE46" w14:textId="55C2D875" w:rsidR="004538A0" w:rsidRDefault="004538A0" w:rsidP="004538A0">
          <w:pPr>
            <w:ind w:left="720"/>
            <w:rPr>
              <w:rFonts w:asciiTheme="minorHAnsi" w:hAnsiTheme="minorHAnsi" w:cstheme="minorHAnsi"/>
              <w:b/>
              <w:bCs/>
              <w:sz w:val="24"/>
              <w:szCs w:val="24"/>
            </w:rPr>
          </w:pPr>
          <w:r>
            <w:rPr>
              <w:rFonts w:asciiTheme="minorHAnsi" w:hAnsiTheme="minorHAnsi" w:cstheme="minorHAnsi"/>
              <w:b/>
              <w:bCs/>
              <w:sz w:val="24"/>
              <w:szCs w:val="24"/>
            </w:rPr>
            <w:t xml:space="preserve">e:   </w:t>
          </w:r>
          <w:hyperlink r:id="rId5" w:history="1">
            <w:r w:rsidRPr="00FC146D">
              <w:rPr>
                <w:rStyle w:val="Hyperlink"/>
                <w:rFonts w:asciiTheme="minorHAnsi" w:hAnsiTheme="minorHAnsi" w:cstheme="minorHAnsi"/>
                <w:b/>
                <w:bCs/>
                <w:sz w:val="24"/>
                <w:szCs w:val="24"/>
              </w:rPr>
              <w:t>williamL@etsu.edu</w:t>
            </w:r>
          </w:hyperlink>
        </w:p>
        <w:p w14:paraId="30415578" w14:textId="735DD4B0" w:rsidR="004538A0" w:rsidRPr="004538A0" w:rsidRDefault="004538A0" w:rsidP="004538A0">
          <w:pPr>
            <w:ind w:left="720"/>
            <w:rPr>
              <w:rFonts w:asciiTheme="minorHAnsi" w:hAnsiTheme="minorHAnsi" w:cstheme="minorHAnsi"/>
              <w:b/>
              <w:bCs/>
              <w:sz w:val="24"/>
              <w:szCs w:val="24"/>
            </w:rPr>
          </w:pPr>
          <w:r>
            <w:rPr>
              <w:rFonts w:asciiTheme="minorHAnsi" w:hAnsiTheme="minorHAnsi" w:cstheme="minorHAnsi"/>
              <w:b/>
              <w:bCs/>
              <w:sz w:val="24"/>
              <w:szCs w:val="24"/>
            </w:rPr>
            <w:t>p:   423-439-7469</w:t>
          </w:r>
        </w:p>
      </w:sdtContent>
    </w:sdt>
    <w:p w14:paraId="09BFE0B3" w14:textId="77777777" w:rsidR="004538A0" w:rsidRPr="004538A0" w:rsidRDefault="004538A0" w:rsidP="004538A0">
      <w:pPr>
        <w:widowControl/>
        <w:autoSpaceDE/>
        <w:spacing w:before="68" w:line="369" w:lineRule="auto"/>
        <w:ind w:right="2477"/>
        <w:jc w:val="both"/>
        <w:rPr>
          <w:rFonts w:asciiTheme="minorHAnsi" w:hAnsiTheme="minorHAnsi" w:cstheme="minorHAnsi"/>
          <w:sz w:val="24"/>
          <w:szCs w:val="24"/>
        </w:rPr>
      </w:pPr>
    </w:p>
    <w:p w14:paraId="1EEB432B" w14:textId="2B0DE0E8" w:rsidR="004538A0" w:rsidRPr="004538A0" w:rsidRDefault="004538A0" w:rsidP="004538A0">
      <w:pPr>
        <w:widowControl/>
        <w:autoSpaceDE/>
        <w:autoSpaceDN/>
        <w:spacing w:line="369" w:lineRule="auto"/>
        <w:rPr>
          <w:rFonts w:asciiTheme="minorHAnsi" w:hAnsiTheme="minorHAnsi" w:cstheme="minorHAnsi"/>
          <w:sz w:val="24"/>
          <w:szCs w:val="24"/>
        </w:rPr>
        <w:sectPr w:rsidR="004538A0" w:rsidRPr="004538A0">
          <w:pgSz w:w="12240" w:h="15840"/>
          <w:pgMar w:top="1380" w:right="605" w:bottom="980" w:left="576" w:header="720" w:footer="792" w:gutter="0"/>
          <w:cols w:space="720"/>
        </w:sectPr>
      </w:pPr>
    </w:p>
    <w:p w14:paraId="1359FBFF" w14:textId="0EDFD2FF" w:rsidR="004538A0" w:rsidRPr="004538A0" w:rsidRDefault="004538A0" w:rsidP="004538A0">
      <w:pPr>
        <w:rPr>
          <w:rFonts w:asciiTheme="minorHAnsi" w:hAnsiTheme="minorHAnsi" w:cstheme="minorHAnsi"/>
          <w:sz w:val="24"/>
          <w:szCs w:val="24"/>
        </w:rPr>
      </w:pPr>
    </w:p>
    <w:sectPr w:rsidR="004538A0" w:rsidRPr="00453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42F49"/>
    <w:multiLevelType w:val="hybridMultilevel"/>
    <w:tmpl w:val="91862DEC"/>
    <w:lvl w:ilvl="0" w:tplc="740C65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8454EB"/>
    <w:multiLevelType w:val="hybridMultilevel"/>
    <w:tmpl w:val="E3142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47F2F"/>
    <w:multiLevelType w:val="hybridMultilevel"/>
    <w:tmpl w:val="710447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A5B04"/>
    <w:multiLevelType w:val="multilevel"/>
    <w:tmpl w:val="FC24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093571"/>
    <w:multiLevelType w:val="hybridMultilevel"/>
    <w:tmpl w:val="DAFED3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3A6EAE"/>
    <w:multiLevelType w:val="hybridMultilevel"/>
    <w:tmpl w:val="4B768434"/>
    <w:lvl w:ilvl="0" w:tplc="CA0CDE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6519A9"/>
    <w:multiLevelType w:val="hybridMultilevel"/>
    <w:tmpl w:val="BC220B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C0313"/>
    <w:multiLevelType w:val="hybridMultilevel"/>
    <w:tmpl w:val="85B4CE46"/>
    <w:lvl w:ilvl="0" w:tplc="760E8E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96043D"/>
    <w:multiLevelType w:val="hybridMultilevel"/>
    <w:tmpl w:val="A950F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5553D"/>
    <w:multiLevelType w:val="hybridMultilevel"/>
    <w:tmpl w:val="31AAA7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A0"/>
    <w:rsid w:val="0045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0F8BD"/>
  <w15:chartTrackingRefBased/>
  <w15:docId w15:val="{B817A6B3-E1B5-41B4-83C9-A9EB51B5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538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8A0"/>
    <w:pPr>
      <w:ind w:left="840" w:hanging="360"/>
    </w:pPr>
  </w:style>
  <w:style w:type="character" w:styleId="Hyperlink">
    <w:name w:val="Hyperlink"/>
    <w:basedOn w:val="DefaultParagraphFont"/>
    <w:uiPriority w:val="99"/>
    <w:unhideWhenUsed/>
    <w:rsid w:val="004538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3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lliamL@etsu.ed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EAE95D4E2A491D840139485C08D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7CF74-BC88-4BF8-BCB8-6DB5042684A1}"/>
      </w:docPartPr>
      <w:docPartBody>
        <w:p w:rsidR="00000000" w:rsidRDefault="00D85411" w:rsidP="00D85411">
          <w:pPr>
            <w:pStyle w:val="4CEAE95D4E2A491D840139485C08D7D4"/>
          </w:pPr>
          <w:r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FB6F178DD944534B077557C4D83B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A5709-D8E2-4307-8B90-F1DF9098EA3C}"/>
      </w:docPartPr>
      <w:docPartBody>
        <w:p w:rsidR="00000000" w:rsidRDefault="00D85411" w:rsidP="00D85411">
          <w:pPr>
            <w:pStyle w:val="AFB6F178DD944534B077557C4D83BB11"/>
          </w:pPr>
          <w:r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F2481BD5E304F1584A3B14F629B4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37A10-C0ED-4100-BCA7-B40C10FCEFCE}"/>
      </w:docPartPr>
      <w:docPartBody>
        <w:p w:rsidR="00000000" w:rsidRDefault="00D85411" w:rsidP="00D85411">
          <w:pPr>
            <w:pStyle w:val="AF2481BD5E304F1584A3B14F629B4D23"/>
          </w:pPr>
          <w:r>
            <w:rPr>
              <w:rFonts w:eastAsiaTheme="minorHAnsi"/>
              <w:color w:val="808080"/>
            </w:rPr>
            <w:t>Click or tap here to enter text.</w:t>
          </w:r>
        </w:p>
      </w:docPartBody>
    </w:docPart>
    <w:docPart>
      <w:docPartPr>
        <w:name w:val="C8A379021CAE4399A8BD638C61FD0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C0D86-5A53-400F-864D-E0ECA60392C0}"/>
      </w:docPartPr>
      <w:docPartBody>
        <w:p w:rsidR="00000000" w:rsidRDefault="00D85411" w:rsidP="00D85411">
          <w:pPr>
            <w:pStyle w:val="C8A379021CAE4399A8BD638C61FD00C5"/>
          </w:pPr>
          <w:r>
            <w:rPr>
              <w:color w:val="808080"/>
            </w:rPr>
            <w:t>Click or tap here to enter text.</w:t>
          </w:r>
        </w:p>
      </w:docPartBody>
    </w:docPart>
    <w:docPart>
      <w:docPartPr>
        <w:name w:val="94DC0DF73B424F948141407276667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CBDAB-3322-4402-9B23-3CFB1A9C2678}"/>
      </w:docPartPr>
      <w:docPartBody>
        <w:p w:rsidR="00000000" w:rsidRDefault="00D85411" w:rsidP="00D85411">
          <w:pPr>
            <w:pStyle w:val="94DC0DF73B424F9481414072766675E5"/>
          </w:pPr>
          <w:r>
            <w:rPr>
              <w:rFonts w:eastAsiaTheme="minorHAnsi"/>
              <w:color w:val="808080"/>
            </w:rPr>
            <w:t>Click or tap here to enter text.</w:t>
          </w:r>
        </w:p>
      </w:docPartBody>
    </w:docPart>
    <w:docPart>
      <w:docPartPr>
        <w:name w:val="543F41ACC42B44BD93C117F7D69BB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A75E4-A618-45F0-9F4F-C920F999328F}"/>
      </w:docPartPr>
      <w:docPartBody>
        <w:p w:rsidR="00000000" w:rsidRDefault="00D85411" w:rsidP="00D85411">
          <w:pPr>
            <w:pStyle w:val="543F41ACC42B44BD93C117F7D69BB002"/>
          </w:pPr>
          <w:r>
            <w:rPr>
              <w:rFonts w:eastAsiaTheme="minorHAnsi"/>
              <w:color w:val="808080"/>
            </w:rPr>
            <w:t>Click or tap here to enter text.</w:t>
          </w:r>
        </w:p>
      </w:docPartBody>
    </w:docPart>
    <w:docPart>
      <w:docPartPr>
        <w:name w:val="EA0052356C0C435CB69260CFC218C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1022B-AFB8-49CE-A66C-AB2C28F30835}"/>
      </w:docPartPr>
      <w:docPartBody>
        <w:p w:rsidR="00000000" w:rsidRDefault="00D85411" w:rsidP="00D85411">
          <w:pPr>
            <w:pStyle w:val="EA0052356C0C435CB69260CFC218CA9B"/>
          </w:pPr>
          <w:r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83D826C334747638B003D25756DE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BCC67-CF96-459D-BB83-29B65C0851C1}"/>
      </w:docPartPr>
      <w:docPartBody>
        <w:p w:rsidR="00000000" w:rsidRDefault="00D85411" w:rsidP="00D85411">
          <w:pPr>
            <w:pStyle w:val="B83D826C334747638B003D25756DEAA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F754ED9E9646B797ECEA9847ED8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63ACC-B33F-46E6-A005-8F88D569297E}"/>
      </w:docPartPr>
      <w:docPartBody>
        <w:p w:rsidR="00000000" w:rsidRDefault="00D85411" w:rsidP="00D85411">
          <w:pPr>
            <w:pStyle w:val="35F754ED9E9646B797ECEA9847ED8229"/>
          </w:pPr>
          <w:r>
            <w:rPr>
              <w:rFonts w:eastAsiaTheme="minorHAnsi"/>
              <w:color w:val="808080"/>
            </w:rPr>
            <w:t>Click or tap here to enter text.</w:t>
          </w:r>
        </w:p>
      </w:docPartBody>
    </w:docPart>
    <w:docPart>
      <w:docPartPr>
        <w:name w:val="CB4737D32C4449589F906FA91E19D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9B732-B190-448B-92A2-AC7FDDA3E960}"/>
      </w:docPartPr>
      <w:docPartBody>
        <w:p w:rsidR="00000000" w:rsidRDefault="00D85411" w:rsidP="00D85411">
          <w:pPr>
            <w:pStyle w:val="CB4737D32C4449589F906FA91E19D432"/>
          </w:pPr>
          <w:r>
            <w:rPr>
              <w:rFonts w:eastAsiaTheme="minorHAnsi"/>
              <w:color w:val="808080"/>
            </w:rPr>
            <w:t>Click or tap here to enter text.</w:t>
          </w:r>
        </w:p>
      </w:docPartBody>
    </w:docPart>
    <w:docPart>
      <w:docPartPr>
        <w:name w:val="D09EC94005514ADEA783338102151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F1271-91FE-41BA-B418-FB1F8F325E43}"/>
      </w:docPartPr>
      <w:docPartBody>
        <w:p w:rsidR="00000000" w:rsidRDefault="00D85411" w:rsidP="00D85411">
          <w:pPr>
            <w:pStyle w:val="D09EC94005514ADEA783338102151053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11"/>
    <w:rsid w:val="00D8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5411"/>
  </w:style>
  <w:style w:type="paragraph" w:customStyle="1" w:styleId="4CEAE95D4E2A491D840139485C08D7D4">
    <w:name w:val="4CEAE95D4E2A491D840139485C08D7D4"/>
    <w:rsid w:val="00D85411"/>
  </w:style>
  <w:style w:type="paragraph" w:customStyle="1" w:styleId="3BA4B8623ACE4B13B387D2E74B34E172">
    <w:name w:val="3BA4B8623ACE4B13B387D2E74B34E172"/>
    <w:rsid w:val="00D85411"/>
  </w:style>
  <w:style w:type="paragraph" w:customStyle="1" w:styleId="3F3B6FBD5668444EAAEF3F38C22D5CCE">
    <w:name w:val="3F3B6FBD5668444EAAEF3F38C22D5CCE"/>
    <w:rsid w:val="00D85411"/>
  </w:style>
  <w:style w:type="paragraph" w:customStyle="1" w:styleId="E689877BB6AD457E8D7C29D659096051">
    <w:name w:val="E689877BB6AD457E8D7C29D659096051"/>
    <w:rsid w:val="00D85411"/>
  </w:style>
  <w:style w:type="paragraph" w:customStyle="1" w:styleId="AFB6F178DD944534B077557C4D83BB11">
    <w:name w:val="AFB6F178DD944534B077557C4D83BB11"/>
    <w:rsid w:val="00D85411"/>
  </w:style>
  <w:style w:type="paragraph" w:customStyle="1" w:styleId="AF2481BD5E304F1584A3B14F629B4D23">
    <w:name w:val="AF2481BD5E304F1584A3B14F629B4D23"/>
    <w:rsid w:val="00D85411"/>
  </w:style>
  <w:style w:type="paragraph" w:customStyle="1" w:styleId="C8A379021CAE4399A8BD638C61FD00C5">
    <w:name w:val="C8A379021CAE4399A8BD638C61FD00C5"/>
    <w:rsid w:val="00D85411"/>
  </w:style>
  <w:style w:type="paragraph" w:customStyle="1" w:styleId="94DC0DF73B424F9481414072766675E5">
    <w:name w:val="94DC0DF73B424F9481414072766675E5"/>
    <w:rsid w:val="00D85411"/>
  </w:style>
  <w:style w:type="paragraph" w:customStyle="1" w:styleId="543F41ACC42B44BD93C117F7D69BB002">
    <w:name w:val="543F41ACC42B44BD93C117F7D69BB002"/>
    <w:rsid w:val="00D85411"/>
  </w:style>
  <w:style w:type="paragraph" w:customStyle="1" w:styleId="EA0052356C0C435CB69260CFC218CA9B">
    <w:name w:val="EA0052356C0C435CB69260CFC218CA9B"/>
    <w:rsid w:val="00D85411"/>
  </w:style>
  <w:style w:type="paragraph" w:customStyle="1" w:styleId="B83D826C334747638B003D25756DEAA5">
    <w:name w:val="B83D826C334747638B003D25756DEAA5"/>
    <w:rsid w:val="00D85411"/>
  </w:style>
  <w:style w:type="paragraph" w:customStyle="1" w:styleId="DEFDD55239C441EC9CD2DCFC5ED9FCFE">
    <w:name w:val="DEFDD55239C441EC9CD2DCFC5ED9FCFE"/>
    <w:rsid w:val="00D85411"/>
  </w:style>
  <w:style w:type="paragraph" w:customStyle="1" w:styleId="5CCE3B4BB93F4898B0267B867497A8A5">
    <w:name w:val="5CCE3B4BB93F4898B0267B867497A8A5"/>
    <w:rsid w:val="00D85411"/>
  </w:style>
  <w:style w:type="paragraph" w:customStyle="1" w:styleId="B631CE53764544538CEAE143F6BE677C">
    <w:name w:val="B631CE53764544538CEAE143F6BE677C"/>
    <w:rsid w:val="00D85411"/>
  </w:style>
  <w:style w:type="paragraph" w:customStyle="1" w:styleId="1AC686A7123B475CAA45DE9B54B8D2EF">
    <w:name w:val="1AC686A7123B475CAA45DE9B54B8D2EF"/>
    <w:rsid w:val="00D85411"/>
  </w:style>
  <w:style w:type="paragraph" w:customStyle="1" w:styleId="35F754ED9E9646B797ECEA9847ED8229">
    <w:name w:val="35F754ED9E9646B797ECEA9847ED8229"/>
    <w:rsid w:val="00D85411"/>
  </w:style>
  <w:style w:type="paragraph" w:customStyle="1" w:styleId="CB4737D32C4449589F906FA91E19D432">
    <w:name w:val="CB4737D32C4449589F906FA91E19D432"/>
    <w:rsid w:val="00D85411"/>
  </w:style>
  <w:style w:type="paragraph" w:customStyle="1" w:styleId="D09EC94005514ADEA783338102151053">
    <w:name w:val="D09EC94005514ADEA783338102151053"/>
    <w:rsid w:val="00D854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804</Words>
  <Characters>4585</Characters>
  <Application>Microsoft Office Word</Application>
  <DocSecurity>0</DocSecurity>
  <Lines>38</Lines>
  <Paragraphs>10</Paragraphs>
  <ScaleCrop>false</ScaleCrop>
  <Company>ETSU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Lynn</dc:creator>
  <cp:keywords/>
  <dc:description/>
  <cp:lastModifiedBy>Williams, Lynn</cp:lastModifiedBy>
  <cp:revision>1</cp:revision>
  <dcterms:created xsi:type="dcterms:W3CDTF">2023-09-12T12:47:00Z</dcterms:created>
  <dcterms:modified xsi:type="dcterms:W3CDTF">2023-09-12T12:53:00Z</dcterms:modified>
</cp:coreProperties>
</file>